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BCB0E" w14:textId="45AF3975" w:rsidR="00311174" w:rsidRPr="00F24D8D" w:rsidRDefault="00311174" w:rsidP="0030067D">
      <w:pPr>
        <w:pStyle w:val="a6"/>
        <w:jc w:val="both"/>
        <w:rPr>
          <w:rFonts w:eastAsiaTheme="minorEastAsia" w:cs="Arial"/>
          <w:sz w:val="22"/>
          <w:szCs w:val="22"/>
          <w:lang w:val="en-GB" w:eastAsia="zh-CN"/>
        </w:rPr>
      </w:pPr>
      <w:r w:rsidRPr="00F24D8D">
        <w:rPr>
          <w:rFonts w:cs="Arial"/>
          <w:sz w:val="22"/>
          <w:szCs w:val="22"/>
          <w:lang w:val="en-GB"/>
        </w:rPr>
        <w:t>3GPP TSG-RAN WG2 Meeting #1</w:t>
      </w:r>
      <w:r w:rsidR="00AB1135">
        <w:rPr>
          <w:rFonts w:eastAsiaTheme="minorEastAsia" w:cs="Arial" w:hint="eastAsia"/>
          <w:sz w:val="22"/>
          <w:szCs w:val="22"/>
          <w:lang w:val="en-GB" w:eastAsia="zh-CN"/>
        </w:rPr>
        <w:t xml:space="preserve">30      </w:t>
      </w:r>
      <w:r w:rsidR="00B1200B" w:rsidRPr="00F24D8D">
        <w:rPr>
          <w:rFonts w:eastAsiaTheme="minorEastAsia" w:cs="Arial"/>
          <w:sz w:val="22"/>
          <w:szCs w:val="22"/>
          <w:lang w:val="en-GB" w:eastAsia="zh-CN"/>
        </w:rPr>
        <w:t xml:space="preserve"> </w:t>
      </w:r>
      <w:r w:rsidRPr="00F24D8D">
        <w:rPr>
          <w:rFonts w:cs="Arial"/>
          <w:sz w:val="22"/>
          <w:szCs w:val="22"/>
          <w:lang w:val="en-GB"/>
        </w:rPr>
        <w:t xml:space="preserve">                              </w:t>
      </w:r>
      <w:r w:rsidRPr="00F24D8D">
        <w:rPr>
          <w:rFonts w:eastAsiaTheme="minorEastAsia" w:cs="Arial"/>
          <w:sz w:val="22"/>
          <w:szCs w:val="22"/>
          <w:lang w:val="en-GB" w:eastAsia="zh-CN"/>
        </w:rPr>
        <w:t xml:space="preserve">               </w:t>
      </w:r>
      <w:r w:rsidR="007622B8" w:rsidRPr="00F24D8D">
        <w:rPr>
          <w:rFonts w:eastAsiaTheme="minorEastAsia" w:cs="Arial"/>
          <w:sz w:val="22"/>
          <w:szCs w:val="22"/>
          <w:lang w:val="en-GB" w:eastAsia="zh-CN"/>
        </w:rPr>
        <w:t xml:space="preserve">           </w:t>
      </w:r>
      <w:r w:rsidRPr="00F24D8D">
        <w:rPr>
          <w:rFonts w:cs="Arial"/>
          <w:sz w:val="22"/>
          <w:szCs w:val="22"/>
          <w:lang w:val="en-GB"/>
        </w:rPr>
        <w:t xml:space="preserve">     </w:t>
      </w:r>
      <w:r w:rsidR="00DF28F0" w:rsidRPr="00DF28F0">
        <w:rPr>
          <w:rFonts w:eastAsiaTheme="minorEastAsia" w:cs="Arial"/>
          <w:sz w:val="22"/>
          <w:szCs w:val="22"/>
          <w:lang w:val="en-GB" w:eastAsia="zh-CN"/>
        </w:rPr>
        <w:t>R2-2504745</w:t>
      </w:r>
    </w:p>
    <w:p w14:paraId="26F9CD5A" w14:textId="3CB5F88C" w:rsidR="00311174" w:rsidRPr="00F24D8D" w:rsidRDefault="00AB1135" w:rsidP="0030067D">
      <w:pPr>
        <w:pStyle w:val="a6"/>
        <w:jc w:val="both"/>
        <w:rPr>
          <w:rFonts w:cs="Arial"/>
          <w:sz w:val="22"/>
          <w:szCs w:val="22"/>
        </w:rPr>
      </w:pPr>
      <w:r w:rsidRPr="007244FF">
        <w:rPr>
          <w:rFonts w:eastAsia="宋体" w:cs="Arial"/>
          <w:bCs/>
          <w:sz w:val="22"/>
          <w:lang w:val="en-GB" w:eastAsia="zh-CN"/>
        </w:rPr>
        <w:t>St</w:t>
      </w:r>
      <w:r w:rsidR="000655D9">
        <w:rPr>
          <w:rFonts w:eastAsia="宋体" w:cs="Arial" w:hint="eastAsia"/>
          <w:bCs/>
          <w:sz w:val="22"/>
          <w:lang w:val="en-GB" w:eastAsia="zh-CN"/>
        </w:rPr>
        <w:t>.</w:t>
      </w:r>
      <w:r w:rsidRPr="007244FF">
        <w:rPr>
          <w:rFonts w:eastAsia="宋体" w:cs="Arial"/>
          <w:bCs/>
          <w:sz w:val="22"/>
          <w:lang w:val="en-GB" w:eastAsia="zh-CN"/>
        </w:rPr>
        <w:t xml:space="preserve"> Julian, Malta</w:t>
      </w:r>
      <w:r w:rsidRPr="00DE4671">
        <w:rPr>
          <w:rFonts w:cs="Arial"/>
          <w:sz w:val="22"/>
          <w:lang w:val="de-DE"/>
        </w:rPr>
        <w:t>,</w:t>
      </w:r>
      <w:r w:rsidRPr="00DE4671">
        <w:rPr>
          <w:rFonts w:eastAsiaTheme="minorEastAsia" w:cs="Arial"/>
          <w:sz w:val="22"/>
          <w:szCs w:val="22"/>
          <w:lang w:val="en-GB" w:eastAsia="zh-CN"/>
        </w:rPr>
        <w:t xml:space="preserve"> </w:t>
      </w:r>
      <w:r>
        <w:rPr>
          <w:rFonts w:eastAsiaTheme="minorEastAsia" w:cs="Arial" w:hint="eastAsia"/>
          <w:sz w:val="22"/>
          <w:szCs w:val="22"/>
          <w:lang w:val="en-GB" w:eastAsia="zh-CN"/>
        </w:rPr>
        <w:t>19</w:t>
      </w:r>
      <w:r w:rsidRPr="00DE4671">
        <w:rPr>
          <w:rFonts w:eastAsiaTheme="minorEastAsia" w:cs="Arial"/>
          <w:sz w:val="22"/>
          <w:szCs w:val="22"/>
          <w:vertAlign w:val="superscript"/>
          <w:lang w:val="en-GB" w:eastAsia="zh-CN"/>
        </w:rPr>
        <w:t>th</w:t>
      </w:r>
      <w:r w:rsidRPr="00DE4671">
        <w:rPr>
          <w:rFonts w:eastAsiaTheme="minorEastAsia" w:cs="Arial"/>
          <w:sz w:val="22"/>
          <w:szCs w:val="22"/>
          <w:lang w:val="en-GB" w:eastAsia="zh-CN"/>
        </w:rPr>
        <w:t xml:space="preserve"> </w:t>
      </w:r>
      <w:r>
        <w:rPr>
          <w:rFonts w:eastAsiaTheme="minorEastAsia" w:cs="Arial"/>
          <w:sz w:val="22"/>
          <w:szCs w:val="22"/>
          <w:lang w:val="en-GB" w:eastAsia="zh-CN"/>
        </w:rPr>
        <w:t>–</w:t>
      </w:r>
      <w:r w:rsidRPr="00DE4671">
        <w:rPr>
          <w:rFonts w:eastAsiaTheme="minorEastAsia" w:cs="Arial"/>
          <w:sz w:val="22"/>
          <w:szCs w:val="22"/>
          <w:lang w:val="en-GB" w:eastAsia="zh-CN"/>
        </w:rPr>
        <w:t xml:space="preserve"> </w:t>
      </w:r>
      <w:r>
        <w:rPr>
          <w:rFonts w:eastAsiaTheme="minorEastAsia" w:cs="Arial" w:hint="eastAsia"/>
          <w:sz w:val="22"/>
          <w:szCs w:val="22"/>
          <w:lang w:val="en-GB" w:eastAsia="zh-CN"/>
        </w:rPr>
        <w:t>23</w:t>
      </w:r>
      <w:r>
        <w:rPr>
          <w:rFonts w:eastAsiaTheme="minorEastAsia" w:cs="Arial" w:hint="eastAsia"/>
          <w:sz w:val="22"/>
          <w:szCs w:val="22"/>
          <w:vertAlign w:val="superscript"/>
          <w:lang w:val="en-GB" w:eastAsia="zh-CN"/>
        </w:rPr>
        <w:t>rd</w:t>
      </w:r>
      <w:r w:rsidRPr="00DE4671">
        <w:rPr>
          <w:rFonts w:eastAsiaTheme="minorEastAsia" w:cs="Arial"/>
          <w:sz w:val="22"/>
          <w:szCs w:val="22"/>
          <w:vertAlign w:val="superscript"/>
          <w:lang w:val="en-GB" w:eastAsia="zh-CN"/>
        </w:rPr>
        <w:t xml:space="preserve"> </w:t>
      </w:r>
      <w:r>
        <w:rPr>
          <w:rFonts w:eastAsiaTheme="minorEastAsia" w:cs="Arial" w:hint="eastAsia"/>
          <w:sz w:val="22"/>
          <w:szCs w:val="22"/>
          <w:lang w:val="en-GB" w:eastAsia="zh-CN"/>
        </w:rPr>
        <w:t>May</w:t>
      </w:r>
      <w:r w:rsidRPr="00DE4671">
        <w:rPr>
          <w:rFonts w:eastAsiaTheme="minorEastAsia" w:cs="Arial"/>
          <w:sz w:val="22"/>
          <w:szCs w:val="22"/>
          <w:lang w:val="en-GB" w:eastAsia="zh-CN"/>
        </w:rPr>
        <w:t>, 202</w:t>
      </w:r>
      <w:r>
        <w:rPr>
          <w:rFonts w:eastAsiaTheme="minorEastAsia" w:cs="Arial" w:hint="eastAsia"/>
          <w:sz w:val="22"/>
          <w:szCs w:val="22"/>
          <w:lang w:val="en-GB" w:eastAsia="zh-CN"/>
        </w:rPr>
        <w:t>5</w:t>
      </w:r>
    </w:p>
    <w:p w14:paraId="5847B383" w14:textId="77777777" w:rsidR="00311174" w:rsidRPr="00F24D8D" w:rsidRDefault="00311174" w:rsidP="0030067D">
      <w:pPr>
        <w:pStyle w:val="a6"/>
        <w:jc w:val="both"/>
        <w:rPr>
          <w:rFonts w:eastAsiaTheme="minorEastAsia" w:cs="Arial"/>
          <w:sz w:val="22"/>
          <w:szCs w:val="22"/>
          <w:lang w:eastAsia="zh-CN"/>
        </w:rPr>
      </w:pPr>
    </w:p>
    <w:p w14:paraId="51BE7CCF" w14:textId="77777777" w:rsidR="00880E6B" w:rsidRPr="00F24D8D" w:rsidRDefault="00880E6B" w:rsidP="0030067D">
      <w:pPr>
        <w:pStyle w:val="a6"/>
        <w:jc w:val="both"/>
        <w:rPr>
          <w:rFonts w:eastAsia="宋体" w:cs="Arial"/>
          <w:i/>
          <w:sz w:val="18"/>
          <w:szCs w:val="18"/>
          <w:lang w:val="en-GB" w:eastAsia="zh-CN"/>
        </w:rPr>
      </w:pPr>
      <w:r w:rsidRPr="00F24D8D">
        <w:rPr>
          <w:rFonts w:eastAsia="宋体" w:cs="Arial"/>
          <w:sz w:val="22"/>
          <w:szCs w:val="22"/>
          <w:lang w:val="en-GB" w:eastAsia="zh-CN"/>
        </w:rPr>
        <w:tab/>
      </w:r>
      <w:r w:rsidRPr="00F24D8D">
        <w:rPr>
          <w:rFonts w:eastAsia="宋体" w:cs="Arial"/>
          <w:sz w:val="22"/>
          <w:szCs w:val="22"/>
          <w:lang w:val="en-GB" w:eastAsia="zh-CN"/>
        </w:rPr>
        <w:tab/>
      </w:r>
    </w:p>
    <w:p w14:paraId="13C6F156" w14:textId="77777777" w:rsidR="00880E6B" w:rsidRPr="00F24D8D" w:rsidRDefault="00880E6B" w:rsidP="0030067D">
      <w:pPr>
        <w:pStyle w:val="a6"/>
        <w:tabs>
          <w:tab w:val="clear" w:pos="4536"/>
          <w:tab w:val="left" w:pos="1800"/>
        </w:tabs>
        <w:ind w:left="1800" w:hanging="1800"/>
        <w:jc w:val="both"/>
        <w:rPr>
          <w:rFonts w:eastAsia="宋体" w:cs="Arial"/>
          <w:sz w:val="22"/>
          <w:szCs w:val="22"/>
          <w:lang w:eastAsia="zh-CN"/>
        </w:rPr>
      </w:pPr>
      <w:r w:rsidRPr="00F24D8D">
        <w:rPr>
          <w:rFonts w:cs="Arial"/>
          <w:sz w:val="22"/>
          <w:szCs w:val="22"/>
        </w:rPr>
        <w:t>Source:</w:t>
      </w:r>
      <w:r w:rsidRPr="00F24D8D">
        <w:rPr>
          <w:rFonts w:cs="Arial"/>
          <w:sz w:val="22"/>
          <w:szCs w:val="22"/>
        </w:rPr>
        <w:tab/>
      </w:r>
      <w:r w:rsidRPr="00F24D8D">
        <w:rPr>
          <w:rFonts w:eastAsia="宋体" w:cs="Arial"/>
          <w:sz w:val="22"/>
          <w:szCs w:val="22"/>
          <w:lang w:eastAsia="zh-CN"/>
        </w:rPr>
        <w:t xml:space="preserve">CATT </w:t>
      </w:r>
    </w:p>
    <w:p w14:paraId="52252571" w14:textId="254ACEBC" w:rsidR="00880E6B" w:rsidRPr="00F24D8D" w:rsidRDefault="00880E6B" w:rsidP="0030067D">
      <w:pPr>
        <w:pStyle w:val="a6"/>
        <w:tabs>
          <w:tab w:val="clear" w:pos="4536"/>
          <w:tab w:val="left" w:pos="1800"/>
        </w:tabs>
        <w:jc w:val="both"/>
        <w:rPr>
          <w:rFonts w:eastAsiaTheme="minorEastAsia" w:cs="Arial"/>
          <w:sz w:val="22"/>
          <w:szCs w:val="22"/>
          <w:lang w:eastAsia="zh-CN"/>
        </w:rPr>
      </w:pPr>
      <w:r w:rsidRPr="00F24D8D">
        <w:rPr>
          <w:rFonts w:cs="Arial"/>
          <w:sz w:val="22"/>
          <w:szCs w:val="22"/>
        </w:rPr>
        <w:t>Title:</w:t>
      </w:r>
      <w:bookmarkStart w:id="0" w:name="Title"/>
      <w:bookmarkEnd w:id="0"/>
      <w:r w:rsidRPr="00F24D8D">
        <w:rPr>
          <w:rFonts w:cs="Arial"/>
          <w:sz w:val="22"/>
          <w:szCs w:val="22"/>
        </w:rPr>
        <w:tab/>
      </w:r>
      <w:r w:rsidR="00DF28F0">
        <w:rPr>
          <w:rFonts w:eastAsiaTheme="minorEastAsia" w:cs="Arial" w:hint="eastAsia"/>
          <w:sz w:val="22"/>
          <w:szCs w:val="22"/>
          <w:lang w:eastAsia="zh-CN"/>
        </w:rPr>
        <w:t>Way forward for</w:t>
      </w:r>
      <w:r w:rsidR="007F0A5B">
        <w:rPr>
          <w:rFonts w:eastAsiaTheme="minorEastAsia" w:cs="Arial" w:hint="eastAsia"/>
          <w:sz w:val="22"/>
          <w:szCs w:val="22"/>
          <w:lang w:eastAsia="zh-CN"/>
        </w:rPr>
        <w:t xml:space="preserve"> </w:t>
      </w:r>
      <w:r w:rsidR="007F0A5B">
        <w:rPr>
          <w:rFonts w:cs="Arial" w:hint="eastAsia"/>
          <w:sz w:val="22"/>
          <w:szCs w:val="22"/>
          <w:lang w:eastAsia="zh-CN"/>
        </w:rPr>
        <w:t>Rx BSF optimization</w:t>
      </w:r>
    </w:p>
    <w:p w14:paraId="761A388A" w14:textId="4D67A249" w:rsidR="00880E6B" w:rsidRPr="00F24D8D" w:rsidRDefault="00880E6B" w:rsidP="0030067D">
      <w:pPr>
        <w:pStyle w:val="a6"/>
        <w:tabs>
          <w:tab w:val="left" w:pos="1800"/>
        </w:tabs>
        <w:jc w:val="both"/>
        <w:rPr>
          <w:rFonts w:eastAsiaTheme="minorEastAsia" w:cs="Arial"/>
          <w:sz w:val="22"/>
          <w:szCs w:val="22"/>
          <w:lang w:eastAsia="zh-CN"/>
        </w:rPr>
      </w:pPr>
      <w:r w:rsidRPr="00F24D8D">
        <w:rPr>
          <w:rFonts w:cs="Arial"/>
          <w:sz w:val="22"/>
          <w:szCs w:val="22"/>
        </w:rPr>
        <w:t>Agenda Item:</w:t>
      </w:r>
      <w:bookmarkStart w:id="1" w:name="Source"/>
      <w:bookmarkEnd w:id="1"/>
      <w:r w:rsidRPr="00F24D8D">
        <w:rPr>
          <w:rFonts w:cs="Arial"/>
          <w:sz w:val="22"/>
          <w:szCs w:val="22"/>
        </w:rPr>
        <w:tab/>
      </w:r>
      <w:r w:rsidR="00B1200B" w:rsidRPr="00F24D8D">
        <w:rPr>
          <w:rFonts w:eastAsiaTheme="minorEastAsia" w:cs="Arial"/>
          <w:sz w:val="22"/>
          <w:szCs w:val="22"/>
          <w:lang w:eastAsia="zh-CN"/>
        </w:rPr>
        <w:t>8</w:t>
      </w:r>
      <w:r w:rsidR="00536E88" w:rsidRPr="00F24D8D">
        <w:rPr>
          <w:rFonts w:eastAsiaTheme="minorEastAsia" w:cs="Arial"/>
          <w:sz w:val="22"/>
          <w:szCs w:val="22"/>
          <w:lang w:eastAsia="zh-CN"/>
        </w:rPr>
        <w:t>.</w:t>
      </w:r>
      <w:r w:rsidR="000655D9">
        <w:rPr>
          <w:rFonts w:eastAsiaTheme="minorEastAsia" w:cs="Arial" w:hint="eastAsia"/>
          <w:sz w:val="22"/>
          <w:szCs w:val="22"/>
          <w:lang w:eastAsia="zh-CN"/>
        </w:rPr>
        <w:t>20.1</w:t>
      </w:r>
    </w:p>
    <w:p w14:paraId="66F7F3D3" w14:textId="77777777" w:rsidR="00880E6B" w:rsidRPr="00F24D8D" w:rsidRDefault="00880E6B" w:rsidP="0030067D">
      <w:pPr>
        <w:pStyle w:val="a6"/>
        <w:tabs>
          <w:tab w:val="left" w:pos="1800"/>
        </w:tabs>
        <w:jc w:val="both"/>
        <w:rPr>
          <w:rFonts w:eastAsia="宋体" w:cs="Arial"/>
          <w:lang w:eastAsia="zh-CN"/>
        </w:rPr>
      </w:pPr>
      <w:r w:rsidRPr="00F24D8D">
        <w:rPr>
          <w:rFonts w:cs="Arial"/>
          <w:sz w:val="22"/>
          <w:szCs w:val="22"/>
        </w:rPr>
        <w:t>Document for:</w:t>
      </w:r>
      <w:r w:rsidRPr="00F24D8D">
        <w:rPr>
          <w:rFonts w:cs="Arial"/>
          <w:sz w:val="22"/>
          <w:szCs w:val="22"/>
        </w:rPr>
        <w:tab/>
      </w:r>
      <w:bookmarkStart w:id="2" w:name="DocumentFor"/>
      <w:bookmarkEnd w:id="2"/>
      <w:r w:rsidRPr="00F24D8D">
        <w:rPr>
          <w:rFonts w:cs="Arial"/>
          <w:sz w:val="22"/>
          <w:szCs w:val="22"/>
        </w:rPr>
        <w:t>Discussio</w:t>
      </w:r>
      <w:r w:rsidRPr="00F24D8D">
        <w:rPr>
          <w:rFonts w:eastAsia="宋体" w:cs="Arial"/>
          <w:sz w:val="22"/>
          <w:szCs w:val="22"/>
          <w:lang w:eastAsia="zh-CN"/>
        </w:rPr>
        <w:t>n and Decision</w:t>
      </w:r>
    </w:p>
    <w:p w14:paraId="5151E2DB" w14:textId="77777777" w:rsidR="004A7AA3" w:rsidRPr="0030067D" w:rsidRDefault="004A7AA3" w:rsidP="0030067D">
      <w:pPr>
        <w:pBdr>
          <w:bottom w:val="single" w:sz="4" w:space="1" w:color="auto"/>
        </w:pBdr>
        <w:tabs>
          <w:tab w:val="left" w:pos="2552"/>
        </w:tabs>
        <w:jc w:val="both"/>
      </w:pPr>
    </w:p>
    <w:p w14:paraId="4D78D967" w14:textId="77777777" w:rsidR="00AC4D72" w:rsidRPr="00987CAD" w:rsidRDefault="00AC4D72" w:rsidP="00987CAD">
      <w:pPr>
        <w:pStyle w:val="1"/>
        <w:tabs>
          <w:tab w:val="clear" w:pos="567"/>
          <w:tab w:val="num" w:pos="432"/>
        </w:tabs>
        <w:ind w:left="432" w:hanging="432"/>
        <w:jc w:val="both"/>
        <w:rPr>
          <w:rFonts w:ascii="Times New Roman" w:hAnsi="Times New Roman" w:cs="Times New Roman"/>
          <w:szCs w:val="28"/>
        </w:rPr>
      </w:pPr>
      <w:r w:rsidRPr="00987CAD">
        <w:rPr>
          <w:rFonts w:ascii="Times New Roman" w:hAnsi="Times New Roman" w:cs="Times New Roman"/>
          <w:szCs w:val="28"/>
        </w:rPr>
        <w:t>Introduction</w:t>
      </w:r>
    </w:p>
    <w:p w14:paraId="0FCFF4A1" w14:textId="0F98ED2B" w:rsidR="00117D76" w:rsidRPr="00987CAD" w:rsidRDefault="00DF28F0" w:rsidP="00987CAD">
      <w:pPr>
        <w:pStyle w:val="a2"/>
        <w:rPr>
          <w:rFonts w:eastAsiaTheme="minorEastAsia"/>
          <w:lang w:eastAsia="zh-CN"/>
        </w:rPr>
      </w:pPr>
      <w:r>
        <w:rPr>
          <w:rFonts w:eastAsiaTheme="minorEastAsia"/>
          <w:lang w:eastAsia="zh-CN"/>
        </w:rPr>
        <w:t>T</w:t>
      </w:r>
      <w:r>
        <w:rPr>
          <w:rFonts w:eastAsiaTheme="minorEastAsia" w:hint="eastAsia"/>
          <w:lang w:eastAsia="zh-CN"/>
        </w:rPr>
        <w:t xml:space="preserve">his is to </w:t>
      </w:r>
      <w:r>
        <w:rPr>
          <w:rFonts w:eastAsiaTheme="minorEastAsia"/>
          <w:lang w:eastAsia="zh-CN"/>
        </w:rPr>
        <w:t>summarize</w:t>
      </w:r>
      <w:r>
        <w:rPr>
          <w:rFonts w:eastAsiaTheme="minorEastAsia" w:hint="eastAsia"/>
          <w:lang w:eastAsia="zh-CN"/>
        </w:rPr>
        <w:t xml:space="preserve"> some unofficial offline discussions for</w:t>
      </w:r>
      <w:r w:rsidR="00CC294A" w:rsidRPr="00CC294A">
        <w:rPr>
          <w:rFonts w:eastAsiaTheme="minorEastAsia"/>
          <w:lang w:eastAsia="zh-CN"/>
        </w:rPr>
        <w:t xml:space="preserve"> </w:t>
      </w:r>
      <w:r w:rsidR="007F0A5B" w:rsidRPr="007F0A5B">
        <w:rPr>
          <w:rFonts w:eastAsiaTheme="minorEastAsia"/>
          <w:lang w:eastAsia="zh-CN"/>
        </w:rPr>
        <w:t>Rx BSF optimization</w:t>
      </w:r>
      <w:r w:rsidR="00CC294A">
        <w:rPr>
          <w:rFonts w:eastAsiaTheme="minorEastAsia" w:hint="eastAsia"/>
          <w:lang w:eastAsia="zh-CN"/>
        </w:rPr>
        <w:t>.</w:t>
      </w:r>
    </w:p>
    <w:p w14:paraId="5C44FCAC" w14:textId="77777777" w:rsidR="006F156C" w:rsidRDefault="004A7AA3" w:rsidP="00987CAD">
      <w:pPr>
        <w:pStyle w:val="1"/>
        <w:tabs>
          <w:tab w:val="clear" w:pos="567"/>
          <w:tab w:val="num" w:pos="432"/>
        </w:tabs>
        <w:ind w:left="432" w:hanging="432"/>
        <w:jc w:val="both"/>
        <w:rPr>
          <w:rFonts w:ascii="Times New Roman" w:hAnsi="Times New Roman" w:cs="Times New Roman"/>
        </w:rPr>
      </w:pPr>
      <w:r w:rsidRPr="00987CAD">
        <w:rPr>
          <w:rFonts w:ascii="Times New Roman" w:hAnsi="Times New Roman" w:cs="Times New Roman"/>
        </w:rPr>
        <w:t>Discussion</w:t>
      </w:r>
    </w:p>
    <w:p w14:paraId="40536A69" w14:textId="09879CB6" w:rsidR="00DF28F0" w:rsidRDefault="00DF28F0" w:rsidP="00DF28F0">
      <w:pPr>
        <w:pStyle w:val="a2"/>
        <w:rPr>
          <w:rFonts w:eastAsiaTheme="minorEastAsia" w:hint="eastAsia"/>
          <w:lang w:eastAsia="zh-CN"/>
        </w:rPr>
      </w:pPr>
      <w:r w:rsidRPr="00DF28F0">
        <w:rPr>
          <w:rFonts w:eastAsiaTheme="minorEastAsia"/>
          <w:lang w:eastAsia="zh-CN"/>
        </w:rPr>
        <w:t xml:space="preserve">Regarding the following </w:t>
      </w:r>
      <w:r>
        <w:rPr>
          <w:rFonts w:eastAsiaTheme="minorEastAsia" w:hint="eastAsia"/>
          <w:lang w:eastAsia="zh-CN"/>
        </w:rPr>
        <w:t>BSF</w:t>
      </w:r>
      <w:r w:rsidRPr="00DF28F0">
        <w:rPr>
          <w:rFonts w:eastAsiaTheme="minorEastAsia"/>
          <w:lang w:eastAsia="zh-CN"/>
        </w:rPr>
        <w:t xml:space="preserve"> CB </w:t>
      </w:r>
      <w:r>
        <w:rPr>
          <w:rFonts w:eastAsiaTheme="minorEastAsia" w:hint="eastAsia"/>
          <w:lang w:eastAsia="zh-CN"/>
        </w:rPr>
        <w:t>on Friday</w:t>
      </w:r>
      <w:r w:rsidRPr="00DF28F0">
        <w:rPr>
          <w:rFonts w:eastAsiaTheme="minorEastAsia"/>
          <w:lang w:eastAsia="zh-CN"/>
        </w:rPr>
        <w:t xml:space="preserve">, </w:t>
      </w:r>
    </w:p>
    <w:tbl>
      <w:tblPr>
        <w:tblStyle w:val="a9"/>
        <w:tblW w:w="0" w:type="auto"/>
        <w:tblLook w:val="04A0" w:firstRow="1" w:lastRow="0" w:firstColumn="1" w:lastColumn="0" w:noHBand="0" w:noVBand="1"/>
      </w:tblPr>
      <w:tblGrid>
        <w:gridCol w:w="9286"/>
      </w:tblGrid>
      <w:tr w:rsidR="00DF28F0" w14:paraId="49A834A8" w14:textId="77777777" w:rsidTr="00DF28F0">
        <w:tc>
          <w:tcPr>
            <w:tcW w:w="9286" w:type="dxa"/>
          </w:tcPr>
          <w:p w14:paraId="54F8F476" w14:textId="77777777" w:rsidR="00DF28F0" w:rsidRPr="000460DE" w:rsidRDefault="00DF28F0" w:rsidP="00DF28F0">
            <w:pPr>
              <w:pStyle w:val="Doc-text2"/>
              <w:ind w:left="0" w:firstLine="0"/>
              <w:rPr>
                <w:rFonts w:eastAsia="宋体"/>
                <w:lang w:eastAsia="zh-CN"/>
              </w:rPr>
            </w:pPr>
          </w:p>
          <w:p w14:paraId="6DC72E21" w14:textId="77777777" w:rsidR="00DF28F0" w:rsidRPr="000460DE" w:rsidRDefault="00DF28F0" w:rsidP="00DF28F0">
            <w:pPr>
              <w:pStyle w:val="Doc-text2"/>
              <w:ind w:left="0" w:firstLine="0"/>
              <w:rPr>
                <w:rFonts w:eastAsia="宋体"/>
                <w:u w:val="single"/>
                <w:lang w:eastAsia="zh-CN"/>
              </w:rPr>
            </w:pPr>
            <w:bookmarkStart w:id="3" w:name="OLE_LINK202"/>
            <w:r w:rsidRPr="000460DE">
              <w:rPr>
                <w:rFonts w:eastAsiaTheme="minorEastAsia"/>
                <w:u w:val="single"/>
              </w:rPr>
              <w:t>Rx BSF optimization</w:t>
            </w:r>
          </w:p>
          <w:bookmarkEnd w:id="3"/>
          <w:p w14:paraId="0D418AF9" w14:textId="77777777" w:rsidR="00DF28F0" w:rsidRDefault="00DF28F0" w:rsidP="00DF28F0">
            <w:pPr>
              <w:pStyle w:val="Doc-title"/>
              <w:rPr>
                <w:rFonts w:eastAsia="宋体"/>
                <w:lang w:eastAsia="zh-CN"/>
              </w:rPr>
            </w:pPr>
            <w:r w:rsidRPr="00BB07BA">
              <w:rPr>
                <w:rFonts w:eastAsiaTheme="minorEastAsia"/>
              </w:rPr>
              <w:t>R2-</w:t>
            </w:r>
            <w:bookmarkStart w:id="4" w:name="OLE_LINK6"/>
            <w:bookmarkStart w:id="5" w:name="OLE_LINK7"/>
            <w:bookmarkStart w:id="6" w:name="OLE_LINK130"/>
            <w:r w:rsidRPr="00BB07BA">
              <w:rPr>
                <w:rFonts w:eastAsiaTheme="minorEastAsia"/>
              </w:rPr>
              <w:t>2503326</w:t>
            </w:r>
            <w:bookmarkEnd w:id="4"/>
            <w:bookmarkEnd w:id="5"/>
            <w:bookmarkEnd w:id="6"/>
            <w:r w:rsidRPr="00BB07BA">
              <w:rPr>
                <w:rFonts w:eastAsiaTheme="minorEastAsia"/>
              </w:rPr>
              <w:tab/>
              <w:t>LS on Rx BSF optimization for NR RRM Ph5 (R4-2504962; contact: CICT Mobile)</w:t>
            </w:r>
            <w:r w:rsidRPr="00BB07BA">
              <w:rPr>
                <w:rFonts w:eastAsiaTheme="minorEastAsia"/>
              </w:rPr>
              <w:tab/>
              <w:t>RAN4</w:t>
            </w:r>
            <w:r w:rsidRPr="00BB07BA">
              <w:rPr>
                <w:rFonts w:eastAsiaTheme="minorEastAsia"/>
              </w:rPr>
              <w:tab/>
              <w:t>LS in</w:t>
            </w:r>
            <w:r w:rsidRPr="00BB07BA">
              <w:rPr>
                <w:rFonts w:eastAsiaTheme="minorEastAsia"/>
              </w:rPr>
              <w:tab/>
              <w:t>Rel-19</w:t>
            </w:r>
            <w:r>
              <w:rPr>
                <w:rFonts w:eastAsiaTheme="minorEastAsia"/>
              </w:rPr>
              <w:tab/>
            </w:r>
            <w:r w:rsidRPr="00BB07BA">
              <w:rPr>
                <w:rFonts w:eastAsiaTheme="minorEastAsia"/>
              </w:rPr>
              <w:t>NR_RRM_Ph5-Core</w:t>
            </w:r>
            <w:r w:rsidRPr="00BB07BA">
              <w:rPr>
                <w:rFonts w:eastAsiaTheme="minorEastAsia"/>
              </w:rPr>
              <w:tab/>
              <w:t>To:RAN2</w:t>
            </w:r>
          </w:p>
          <w:p w14:paraId="267D23FD" w14:textId="77777777" w:rsidR="00DF28F0" w:rsidRPr="007315DB" w:rsidRDefault="00DF28F0" w:rsidP="00DF28F0">
            <w:pPr>
              <w:pStyle w:val="Agreement"/>
              <w:rPr>
                <w:lang w:eastAsia="zh-CN"/>
              </w:rPr>
            </w:pPr>
            <w:r>
              <w:rPr>
                <w:rFonts w:hint="eastAsia"/>
                <w:lang w:eastAsia="zh-CN"/>
              </w:rPr>
              <w:t>Noted</w:t>
            </w:r>
          </w:p>
          <w:p w14:paraId="29DA56DC" w14:textId="77777777" w:rsidR="00DF28F0" w:rsidRDefault="00DF28F0" w:rsidP="00DF28F0">
            <w:pPr>
              <w:pStyle w:val="Doc-title"/>
              <w:rPr>
                <w:rFonts w:eastAsia="宋体"/>
                <w:lang w:eastAsia="zh-CN"/>
              </w:rPr>
            </w:pPr>
            <w:r w:rsidRPr="00BB07BA">
              <w:rPr>
                <w:rFonts w:eastAsiaTheme="minorEastAsia"/>
              </w:rPr>
              <w:t>R2-</w:t>
            </w:r>
            <w:bookmarkStart w:id="7" w:name="OLE_LINK131"/>
            <w:bookmarkStart w:id="8" w:name="OLE_LINK132"/>
            <w:r w:rsidRPr="00BB07BA">
              <w:rPr>
                <w:rFonts w:eastAsiaTheme="minorEastAsia"/>
              </w:rPr>
              <w:t>2503580</w:t>
            </w:r>
            <w:bookmarkEnd w:id="7"/>
            <w:bookmarkEnd w:id="8"/>
            <w:r w:rsidRPr="00BB07BA">
              <w:rPr>
                <w:rFonts w:eastAsiaTheme="minorEastAsia"/>
              </w:rPr>
              <w:tab/>
              <w:t>Discussion on Rx BSF optimization for NR RRM Ph5</w:t>
            </w:r>
            <w:r w:rsidRPr="00BB07BA">
              <w:rPr>
                <w:rFonts w:eastAsiaTheme="minorEastAsia"/>
              </w:rPr>
              <w:tab/>
              <w:t>CATT</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NR_RRM_Ph5-Core</w:t>
            </w:r>
          </w:p>
          <w:p w14:paraId="3843075F" w14:textId="77777777" w:rsidR="00DF28F0" w:rsidRPr="008E362E" w:rsidRDefault="00DF28F0" w:rsidP="00DF28F0">
            <w:pPr>
              <w:pStyle w:val="Agreement"/>
              <w:rPr>
                <w:lang w:eastAsia="zh-CN"/>
              </w:rPr>
            </w:pPr>
            <w:r>
              <w:rPr>
                <w:rFonts w:hint="eastAsia"/>
                <w:lang w:eastAsia="zh-CN"/>
              </w:rPr>
              <w:t>Noted</w:t>
            </w:r>
          </w:p>
          <w:p w14:paraId="7E7E8BFE" w14:textId="77777777" w:rsidR="00DF28F0" w:rsidRPr="007315DB" w:rsidRDefault="00DF28F0" w:rsidP="00DF28F0">
            <w:pPr>
              <w:pStyle w:val="Doc-text2"/>
              <w:rPr>
                <w:rFonts w:eastAsia="宋体"/>
                <w:i/>
                <w:lang w:eastAsia="zh-CN"/>
              </w:rPr>
            </w:pPr>
            <w:r w:rsidRPr="007315DB">
              <w:rPr>
                <w:rFonts w:eastAsia="宋体"/>
                <w:i/>
                <w:highlight w:val="lightGray"/>
                <w:lang w:eastAsia="zh-CN"/>
              </w:rPr>
              <w:t>Proposal 1: RAN2 waits for RAN4 further progress for Rx BSF optimization.</w:t>
            </w:r>
          </w:p>
          <w:p w14:paraId="57CD9039" w14:textId="77777777" w:rsidR="00DF28F0" w:rsidRDefault="00DF28F0" w:rsidP="00DF28F0">
            <w:pPr>
              <w:pStyle w:val="Doc-text2"/>
              <w:rPr>
                <w:rFonts w:eastAsia="宋体"/>
                <w:lang w:eastAsia="zh-CN"/>
              </w:rPr>
            </w:pPr>
          </w:p>
          <w:p w14:paraId="0422CBC7" w14:textId="77777777" w:rsidR="00DF28F0" w:rsidRPr="003D3D49" w:rsidRDefault="00DF28F0" w:rsidP="00DF28F0">
            <w:pPr>
              <w:pStyle w:val="Doc-text2"/>
              <w:ind w:left="0" w:firstLine="0"/>
              <w:rPr>
                <w:rFonts w:eastAsia="宋体"/>
                <w:lang w:eastAsia="zh-CN"/>
              </w:rPr>
            </w:pPr>
            <w:r w:rsidRPr="006640B5">
              <w:rPr>
                <w:rFonts w:eastAsia="宋体" w:hint="eastAsia"/>
                <w:highlight w:val="yellow"/>
                <w:lang w:eastAsia="zh-CN"/>
              </w:rPr>
              <w:t>[CB] Friday, check potential progress from R4 during the week</w:t>
            </w:r>
          </w:p>
          <w:p w14:paraId="45F04871" w14:textId="77777777" w:rsidR="00DF28F0" w:rsidRDefault="00DF28F0" w:rsidP="00DF28F0">
            <w:pPr>
              <w:pStyle w:val="Doc-title"/>
              <w:rPr>
                <w:rFonts w:eastAsia="宋体"/>
                <w:lang w:eastAsia="zh-CN"/>
              </w:rPr>
            </w:pPr>
            <w:r w:rsidRPr="00BB07BA">
              <w:rPr>
                <w:rFonts w:eastAsiaTheme="minorEastAsia"/>
              </w:rPr>
              <w:t>R2-2504030</w:t>
            </w:r>
            <w:r w:rsidRPr="00BB07BA">
              <w:rPr>
                <w:rFonts w:eastAsiaTheme="minorEastAsia"/>
              </w:rPr>
              <w:tab/>
              <w:t>Discussion on Rx BSF optimization</w:t>
            </w:r>
            <w:r w:rsidRPr="00BB07BA">
              <w:rPr>
                <w:rFonts w:eastAsiaTheme="minorEastAsia"/>
              </w:rPr>
              <w:tab/>
              <w:t>ZTE Corporation</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NR_RRM_Ph5-Core</w:t>
            </w:r>
          </w:p>
          <w:p w14:paraId="2E17E4E7" w14:textId="77777777" w:rsidR="00DF28F0" w:rsidRPr="008E362E" w:rsidRDefault="00DF28F0" w:rsidP="00DF28F0">
            <w:pPr>
              <w:pStyle w:val="Agreement"/>
              <w:rPr>
                <w:lang w:eastAsia="zh-CN"/>
              </w:rPr>
            </w:pPr>
            <w:r>
              <w:rPr>
                <w:rFonts w:hint="eastAsia"/>
                <w:lang w:eastAsia="zh-CN"/>
              </w:rPr>
              <w:t>Noted</w:t>
            </w:r>
          </w:p>
          <w:p w14:paraId="65B54131" w14:textId="77777777" w:rsidR="00DF28F0" w:rsidRPr="007315DB" w:rsidRDefault="00DF28F0" w:rsidP="00DF28F0">
            <w:pPr>
              <w:pStyle w:val="Doc-text2"/>
              <w:rPr>
                <w:rFonts w:eastAsia="宋体"/>
                <w:i/>
                <w:highlight w:val="lightGray"/>
                <w:lang w:eastAsia="zh-CN"/>
              </w:rPr>
            </w:pPr>
            <w:r w:rsidRPr="007315DB">
              <w:rPr>
                <w:rFonts w:eastAsia="宋体"/>
                <w:i/>
                <w:highlight w:val="lightGray"/>
                <w:lang w:eastAsia="zh-CN"/>
              </w:rPr>
              <w:t xml:space="preserve">Proposal 1: </w:t>
            </w:r>
            <w:r w:rsidRPr="007315DB">
              <w:rPr>
                <w:rFonts w:eastAsia="宋体"/>
                <w:i/>
                <w:highlight w:val="lightGray"/>
                <w:lang w:eastAsia="zh-CN"/>
              </w:rPr>
              <w:tab/>
              <w:t xml:space="preserve">Multi-Rx L3 measurement is only applicable when the UE is configured with FR2-1 </w:t>
            </w:r>
            <w:proofErr w:type="spellStart"/>
            <w:r w:rsidRPr="007315DB">
              <w:rPr>
                <w:rFonts w:eastAsia="宋体"/>
                <w:i/>
                <w:highlight w:val="lightGray"/>
                <w:lang w:eastAsia="zh-CN"/>
              </w:rPr>
              <w:t>PCell</w:t>
            </w:r>
            <w:proofErr w:type="spellEnd"/>
            <w:r w:rsidRPr="007315DB">
              <w:rPr>
                <w:rFonts w:eastAsia="宋体"/>
                <w:i/>
                <w:highlight w:val="lightGray"/>
                <w:lang w:eastAsia="zh-CN"/>
              </w:rPr>
              <w:t xml:space="preserve"> only, and there is only one SSB-based MO configured, the MO is FR2-1 carrier and can be different from </w:t>
            </w:r>
            <w:proofErr w:type="spellStart"/>
            <w:r w:rsidRPr="007315DB">
              <w:rPr>
                <w:rFonts w:eastAsia="宋体"/>
                <w:i/>
                <w:highlight w:val="lightGray"/>
                <w:lang w:eastAsia="zh-CN"/>
              </w:rPr>
              <w:t>PCell’s</w:t>
            </w:r>
            <w:proofErr w:type="spellEnd"/>
            <w:r w:rsidRPr="007315DB">
              <w:rPr>
                <w:rFonts w:eastAsia="宋体"/>
                <w:i/>
                <w:highlight w:val="lightGray"/>
                <w:lang w:eastAsia="zh-CN"/>
              </w:rPr>
              <w:t xml:space="preserve"> frequency.</w:t>
            </w:r>
          </w:p>
          <w:p w14:paraId="7592D561" w14:textId="77777777" w:rsidR="00DF28F0" w:rsidRPr="007315DB" w:rsidRDefault="00DF28F0" w:rsidP="00DF28F0">
            <w:pPr>
              <w:pStyle w:val="Doc-text2"/>
              <w:rPr>
                <w:rFonts w:eastAsia="宋体"/>
                <w:i/>
                <w:highlight w:val="lightGray"/>
                <w:lang w:eastAsia="zh-CN"/>
              </w:rPr>
            </w:pPr>
            <w:r w:rsidRPr="007315DB">
              <w:rPr>
                <w:rFonts w:eastAsia="宋体"/>
                <w:i/>
                <w:highlight w:val="lightGray"/>
                <w:lang w:eastAsia="zh-CN"/>
              </w:rPr>
              <w:t xml:space="preserve">Proposal 2: </w:t>
            </w:r>
            <w:r w:rsidRPr="007315DB">
              <w:rPr>
                <w:rFonts w:eastAsia="宋体"/>
                <w:i/>
                <w:highlight w:val="lightGray"/>
                <w:lang w:eastAsia="zh-CN"/>
              </w:rPr>
              <w:tab/>
            </w:r>
            <w:r w:rsidRPr="007315DB">
              <w:rPr>
                <w:rFonts w:eastAsia="宋体"/>
                <w:i/>
                <w:highlight w:val="lightGray"/>
                <w:lang w:eastAsia="zh-CN"/>
              </w:rPr>
              <w:tab/>
              <w:t>Separate RSRP threshold and RSRQ threshold are introduced. If both are configured, it means the UE activates multi-Rx L3 measurement when both of the thresholds are satisfied.</w:t>
            </w:r>
          </w:p>
          <w:p w14:paraId="1D10EF9D" w14:textId="77777777" w:rsidR="00DF28F0" w:rsidRPr="007315DB" w:rsidRDefault="00DF28F0" w:rsidP="00DF28F0">
            <w:pPr>
              <w:pStyle w:val="Doc-text2"/>
              <w:rPr>
                <w:rFonts w:eastAsia="宋体"/>
                <w:i/>
                <w:highlight w:val="lightGray"/>
                <w:lang w:eastAsia="zh-CN"/>
              </w:rPr>
            </w:pPr>
            <w:r w:rsidRPr="007315DB">
              <w:rPr>
                <w:rFonts w:eastAsia="宋体"/>
                <w:i/>
                <w:highlight w:val="lightGray"/>
                <w:lang w:eastAsia="zh-CN"/>
              </w:rPr>
              <w:t xml:space="preserve">Proposal 3: </w:t>
            </w:r>
            <w:r w:rsidRPr="007315DB">
              <w:rPr>
                <w:rFonts w:eastAsia="宋体"/>
                <w:i/>
                <w:highlight w:val="lightGray"/>
                <w:lang w:eastAsia="zh-CN"/>
              </w:rPr>
              <w:tab/>
              <w:t xml:space="preserve">Do not consider </w:t>
            </w:r>
            <w:proofErr w:type="spellStart"/>
            <w:r w:rsidRPr="007315DB">
              <w:rPr>
                <w:rFonts w:eastAsia="宋体"/>
                <w:i/>
                <w:highlight w:val="lightGray"/>
                <w:lang w:eastAsia="zh-CN"/>
              </w:rPr>
              <w:t>TimeToTrigger</w:t>
            </w:r>
            <w:proofErr w:type="spellEnd"/>
            <w:r w:rsidRPr="007315DB">
              <w:rPr>
                <w:rFonts w:eastAsia="宋体"/>
                <w:i/>
                <w:highlight w:val="lightGray"/>
                <w:lang w:eastAsia="zh-CN"/>
              </w:rPr>
              <w:t xml:space="preserve"> and Hysteresis in activation condition.</w:t>
            </w:r>
          </w:p>
          <w:p w14:paraId="2DC519CD" w14:textId="77777777" w:rsidR="00DF28F0" w:rsidRPr="007315DB" w:rsidRDefault="00DF28F0" w:rsidP="00DF28F0">
            <w:pPr>
              <w:pStyle w:val="Doc-text2"/>
              <w:rPr>
                <w:rFonts w:eastAsia="宋体"/>
                <w:i/>
                <w:lang w:eastAsia="zh-CN"/>
              </w:rPr>
            </w:pPr>
            <w:r w:rsidRPr="007315DB">
              <w:rPr>
                <w:rFonts w:eastAsia="宋体"/>
                <w:i/>
                <w:highlight w:val="lightGray"/>
                <w:lang w:eastAsia="zh-CN"/>
              </w:rPr>
              <w:t xml:space="preserve">Proposal 4: </w:t>
            </w:r>
            <w:r w:rsidRPr="007315DB">
              <w:rPr>
                <w:rFonts w:eastAsia="宋体"/>
                <w:i/>
                <w:highlight w:val="lightGray"/>
                <w:lang w:eastAsia="zh-CN"/>
              </w:rPr>
              <w:tab/>
              <w:t>RAN2 assumes the UE at least deactivates multi-Rx L3 measurement when the threshold becomes not satisfied. FFS on other conditions, pending RAN4.</w:t>
            </w:r>
          </w:p>
          <w:p w14:paraId="7D7B970C" w14:textId="77777777" w:rsidR="00DF28F0" w:rsidRDefault="00DF28F0" w:rsidP="00DF28F0">
            <w:pPr>
              <w:pStyle w:val="Doc-text2"/>
              <w:rPr>
                <w:rFonts w:eastAsia="宋体"/>
                <w:lang w:eastAsia="zh-CN"/>
              </w:rPr>
            </w:pPr>
          </w:p>
          <w:p w14:paraId="095EB5CD" w14:textId="77777777" w:rsidR="00DF28F0" w:rsidRDefault="00DF28F0" w:rsidP="00DF28F0">
            <w:pPr>
              <w:pStyle w:val="Doc-text2"/>
              <w:rPr>
                <w:rFonts w:eastAsia="宋体"/>
                <w:lang w:eastAsia="zh-CN"/>
              </w:rPr>
            </w:pPr>
            <w:r>
              <w:rPr>
                <w:rFonts w:eastAsia="宋体" w:hint="eastAsia"/>
                <w:lang w:eastAsia="zh-CN"/>
              </w:rPr>
              <w:t>Discussion</w:t>
            </w:r>
          </w:p>
          <w:p w14:paraId="1171387E" w14:textId="77777777" w:rsidR="00DF28F0" w:rsidRPr="007315DB" w:rsidRDefault="00DF28F0" w:rsidP="00DF28F0">
            <w:pPr>
              <w:pStyle w:val="Doc-text2"/>
              <w:rPr>
                <w:rFonts w:eastAsia="宋体"/>
                <w:lang w:eastAsia="zh-CN"/>
              </w:rPr>
            </w:pPr>
            <w:r>
              <w:rPr>
                <w:rFonts w:eastAsia="宋体" w:hint="eastAsia"/>
                <w:lang w:eastAsia="zh-CN"/>
              </w:rPr>
              <w:t>-</w:t>
            </w:r>
            <w:r>
              <w:rPr>
                <w:rFonts w:eastAsia="宋体" w:hint="eastAsia"/>
                <w:lang w:eastAsia="zh-CN"/>
              </w:rPr>
              <w:tab/>
              <w:t xml:space="preserve">OPPO </w:t>
            </w:r>
            <w:proofErr w:type="gramStart"/>
            <w:r>
              <w:rPr>
                <w:rFonts w:eastAsia="宋体" w:hint="eastAsia"/>
                <w:lang w:eastAsia="zh-CN"/>
              </w:rPr>
              <w:t>think</w:t>
            </w:r>
            <w:proofErr w:type="gramEnd"/>
            <w:r>
              <w:rPr>
                <w:rFonts w:eastAsia="宋体" w:hint="eastAsia"/>
                <w:lang w:eastAsia="zh-CN"/>
              </w:rPr>
              <w:t xml:space="preserve"> we can wait for more info from R4. </w:t>
            </w:r>
          </w:p>
          <w:p w14:paraId="5A996443" w14:textId="3488F1D4" w:rsidR="00DF28F0" w:rsidRDefault="00DF28F0" w:rsidP="00DF28F0">
            <w:pPr>
              <w:pStyle w:val="Doc-title"/>
              <w:rPr>
                <w:rFonts w:eastAsiaTheme="minorEastAsia" w:hint="eastAsia"/>
                <w:lang w:eastAsia="zh-CN"/>
              </w:rPr>
            </w:pPr>
            <w:r w:rsidRPr="00BB07BA">
              <w:rPr>
                <w:rFonts w:eastAsiaTheme="minorEastAsia"/>
              </w:rPr>
              <w:t>R2-</w:t>
            </w:r>
            <w:bookmarkStart w:id="9" w:name="OLE_LINK19"/>
            <w:bookmarkStart w:id="10" w:name="OLE_LINK20"/>
            <w:bookmarkStart w:id="11" w:name="OLE_LINK129"/>
            <w:r w:rsidRPr="00BB07BA">
              <w:rPr>
                <w:rFonts w:eastAsiaTheme="minorEastAsia"/>
              </w:rPr>
              <w:t>2503897</w:t>
            </w:r>
            <w:bookmarkEnd w:id="9"/>
            <w:bookmarkEnd w:id="10"/>
            <w:bookmarkEnd w:id="11"/>
            <w:r w:rsidRPr="00BB07BA">
              <w:rPr>
                <w:rFonts w:eastAsiaTheme="minorEastAsia"/>
              </w:rPr>
              <w:tab/>
              <w:t>Reduced Beam Sweeping Factor</w:t>
            </w:r>
            <w:r w:rsidRPr="00BB07BA">
              <w:rPr>
                <w:rFonts w:eastAsiaTheme="minorEastAsia"/>
              </w:rPr>
              <w:tab/>
              <w:t>Nokia</w:t>
            </w:r>
            <w:r w:rsidRPr="00BB07BA">
              <w:rPr>
                <w:rFonts w:eastAsiaTheme="minorEastAsia"/>
              </w:rPr>
              <w:tab/>
              <w:t>CR</w:t>
            </w:r>
            <w:r w:rsidRPr="00BB07BA">
              <w:rPr>
                <w:rFonts w:eastAsiaTheme="minorEastAsia"/>
              </w:rPr>
              <w:tab/>
              <w:t>Rel-19</w:t>
            </w:r>
            <w:r w:rsidRPr="00BB07BA">
              <w:rPr>
                <w:rFonts w:eastAsiaTheme="minorEastAsia"/>
              </w:rPr>
              <w:tab/>
              <w:t>38.331</w:t>
            </w:r>
            <w:r w:rsidRPr="00BB07BA">
              <w:rPr>
                <w:rFonts w:eastAsiaTheme="minorEastAsia"/>
              </w:rPr>
              <w:tab/>
              <w:t>18.5.1</w:t>
            </w:r>
            <w:r w:rsidRPr="00BB07BA">
              <w:rPr>
                <w:rFonts w:eastAsiaTheme="minorEastAsia"/>
              </w:rPr>
              <w:tab/>
              <w:t>5354</w:t>
            </w:r>
            <w:r w:rsidRPr="00BB07BA">
              <w:rPr>
                <w:rFonts w:eastAsiaTheme="minorEastAsia"/>
              </w:rPr>
              <w:tab/>
              <w:t>-</w:t>
            </w:r>
            <w:r w:rsidRPr="00BB07BA">
              <w:rPr>
                <w:rFonts w:eastAsiaTheme="minorEastAsia"/>
              </w:rPr>
              <w:tab/>
              <w:t>B</w:t>
            </w:r>
            <w:r w:rsidRPr="00BB07BA">
              <w:rPr>
                <w:rFonts w:eastAsiaTheme="minorEastAsia"/>
              </w:rPr>
              <w:tab/>
              <w:t>NR_RRM_Ph5-Core</w:t>
            </w:r>
          </w:p>
        </w:tc>
      </w:tr>
    </w:tbl>
    <w:p w14:paraId="141FA336" w14:textId="77777777" w:rsidR="00DF28F0" w:rsidRDefault="00DF28F0" w:rsidP="00DF28F0">
      <w:pPr>
        <w:pStyle w:val="a2"/>
        <w:rPr>
          <w:rFonts w:eastAsiaTheme="minorEastAsia" w:hint="eastAsia"/>
          <w:lang w:eastAsia="zh-CN"/>
        </w:rPr>
      </w:pPr>
    </w:p>
    <w:p w14:paraId="3BBDED8C" w14:textId="0DAB7633" w:rsidR="00DF28F0" w:rsidRPr="00DF28F0" w:rsidRDefault="00DF28F0" w:rsidP="00DF28F0">
      <w:pPr>
        <w:pStyle w:val="a2"/>
        <w:rPr>
          <w:rFonts w:eastAsiaTheme="minorEastAsia"/>
          <w:lang w:eastAsia="zh-CN"/>
        </w:rPr>
      </w:pPr>
      <w:r>
        <w:rPr>
          <w:rFonts w:eastAsiaTheme="minorEastAsia" w:hint="eastAsia"/>
          <w:lang w:eastAsia="zh-CN"/>
        </w:rPr>
        <w:t>We</w:t>
      </w:r>
      <w:r w:rsidRPr="00DF28F0">
        <w:rPr>
          <w:rFonts w:eastAsiaTheme="minorEastAsia"/>
          <w:lang w:eastAsia="zh-CN"/>
        </w:rPr>
        <w:t xml:space="preserve"> have checked with our RAN4 colleagues that RAN4 didn’t discuss the RRC signaling details of activation condition in this meeting.</w:t>
      </w:r>
      <w:r>
        <w:rPr>
          <w:rFonts w:eastAsiaTheme="minorEastAsia" w:hint="eastAsia"/>
          <w:lang w:eastAsia="zh-CN"/>
        </w:rPr>
        <w:t xml:space="preserve"> </w:t>
      </w:r>
      <w:r w:rsidRPr="00DF28F0">
        <w:rPr>
          <w:rFonts w:eastAsiaTheme="minorEastAsia"/>
          <w:lang w:eastAsia="zh-CN"/>
        </w:rPr>
        <w:t>So RAN2 could start RRC CR work without further input from RAN4.</w:t>
      </w:r>
    </w:p>
    <w:p w14:paraId="004ED86C" w14:textId="77777777" w:rsidR="00DF28F0" w:rsidRPr="00DF28F0" w:rsidRDefault="00DF28F0" w:rsidP="00DF28F0">
      <w:pPr>
        <w:pStyle w:val="a2"/>
        <w:rPr>
          <w:rFonts w:eastAsiaTheme="minorEastAsia"/>
          <w:lang w:eastAsia="zh-CN"/>
        </w:rPr>
      </w:pPr>
      <w:r w:rsidRPr="00DF28F0">
        <w:rPr>
          <w:rFonts w:eastAsiaTheme="minorEastAsia"/>
          <w:lang w:eastAsia="zh-CN"/>
        </w:rPr>
        <w:t xml:space="preserve"> </w:t>
      </w:r>
    </w:p>
    <w:p w14:paraId="6BD1626D" w14:textId="10049561" w:rsidR="00DF28F0" w:rsidRPr="00DF28F0" w:rsidRDefault="00DF28F0" w:rsidP="00DF28F0">
      <w:pPr>
        <w:pStyle w:val="a2"/>
        <w:rPr>
          <w:rFonts w:eastAsiaTheme="minorEastAsia"/>
          <w:lang w:eastAsia="zh-CN"/>
        </w:rPr>
      </w:pPr>
      <w:r>
        <w:rPr>
          <w:rFonts w:eastAsiaTheme="minorEastAsia" w:hint="eastAsia"/>
          <w:lang w:eastAsia="zh-CN"/>
        </w:rPr>
        <w:t>B</w:t>
      </w:r>
      <w:r w:rsidRPr="00DF28F0">
        <w:rPr>
          <w:rFonts w:eastAsiaTheme="minorEastAsia"/>
          <w:lang w:eastAsia="zh-CN"/>
        </w:rPr>
        <w:t xml:space="preserve">ased on the proposals in ZTE paper R2-2504030, we </w:t>
      </w:r>
      <w:r>
        <w:rPr>
          <w:rFonts w:eastAsiaTheme="minorEastAsia" w:hint="eastAsia"/>
          <w:lang w:eastAsia="zh-CN"/>
        </w:rPr>
        <w:t>further discuss</w:t>
      </w:r>
      <w:r w:rsidRPr="00DF28F0">
        <w:rPr>
          <w:rFonts w:eastAsiaTheme="minorEastAsia"/>
          <w:lang w:eastAsia="zh-CN"/>
        </w:rPr>
        <w:t xml:space="preserve"> the following </w:t>
      </w:r>
      <w:r>
        <w:rPr>
          <w:rFonts w:eastAsiaTheme="minorEastAsia" w:hint="eastAsia"/>
          <w:lang w:eastAsia="zh-CN"/>
        </w:rPr>
        <w:t>aspects</w:t>
      </w:r>
      <w:r w:rsidRPr="00DF28F0">
        <w:rPr>
          <w:rFonts w:eastAsiaTheme="minorEastAsia"/>
          <w:lang w:eastAsia="zh-CN"/>
        </w:rPr>
        <w:t>:</w:t>
      </w:r>
    </w:p>
    <w:p w14:paraId="5AB9DC78" w14:textId="77777777" w:rsidR="00DF28F0" w:rsidRPr="00DF28F0" w:rsidRDefault="00DF28F0" w:rsidP="00DF28F0">
      <w:pPr>
        <w:pStyle w:val="a2"/>
        <w:rPr>
          <w:rFonts w:eastAsiaTheme="minorEastAsia"/>
          <w:lang w:eastAsia="zh-CN"/>
        </w:rPr>
      </w:pPr>
      <w:r w:rsidRPr="00DF28F0">
        <w:rPr>
          <w:rFonts w:eastAsiaTheme="minorEastAsia"/>
          <w:lang w:eastAsia="zh-CN"/>
        </w:rPr>
        <w:t>1.       In our RRC draft CR, we don’t implement “</w:t>
      </w:r>
      <w:proofErr w:type="spellStart"/>
      <w:r w:rsidRPr="00DF28F0">
        <w:rPr>
          <w:rFonts w:eastAsiaTheme="minorEastAsia"/>
          <w:lang w:eastAsia="zh-CN"/>
        </w:rPr>
        <w:t>TimeToTrigger</w:t>
      </w:r>
      <w:proofErr w:type="spellEnd"/>
      <w:r w:rsidRPr="00DF28F0">
        <w:rPr>
          <w:rFonts w:eastAsiaTheme="minorEastAsia"/>
          <w:lang w:eastAsia="zh-CN"/>
        </w:rPr>
        <w:t xml:space="preserve"> and Hysteresis in activation condition” for now. (RAN4 also didn’t mention this in their LS)</w:t>
      </w:r>
    </w:p>
    <w:p w14:paraId="274BCCD3" w14:textId="77777777" w:rsidR="00DF28F0" w:rsidRPr="00DF28F0" w:rsidRDefault="00DF28F0" w:rsidP="00DF28F0">
      <w:pPr>
        <w:pStyle w:val="a2"/>
        <w:rPr>
          <w:rFonts w:eastAsiaTheme="minorEastAsia"/>
          <w:lang w:eastAsia="zh-CN"/>
        </w:rPr>
      </w:pPr>
      <w:r w:rsidRPr="00DF28F0">
        <w:rPr>
          <w:rFonts w:eastAsiaTheme="minorEastAsia"/>
          <w:lang w:eastAsia="zh-CN"/>
        </w:rPr>
        <w:lastRenderedPageBreak/>
        <w:t xml:space="preserve">2.       Separate RSRP threshold and RSRQ threshold are introduced. RAN2 assumes </w:t>
      </w:r>
      <w:proofErr w:type="gramStart"/>
      <w:r w:rsidRPr="00DF28F0">
        <w:rPr>
          <w:rFonts w:eastAsiaTheme="minorEastAsia"/>
          <w:lang w:eastAsia="zh-CN"/>
        </w:rPr>
        <w:t>If</w:t>
      </w:r>
      <w:proofErr w:type="gramEnd"/>
      <w:r w:rsidRPr="00DF28F0">
        <w:rPr>
          <w:rFonts w:eastAsiaTheme="minorEastAsia"/>
          <w:lang w:eastAsia="zh-CN"/>
        </w:rPr>
        <w:t xml:space="preserve"> both are configured, it means the UE activates multi-Rx L3 measurement when both of the thresholds are satisfied. (RAN4 mentioned “based on RSRP and/or RSRQ threshold(s)”</w:t>
      </w:r>
      <w:proofErr w:type="gramStart"/>
      <w:r w:rsidRPr="00DF28F0">
        <w:rPr>
          <w:rFonts w:eastAsiaTheme="minorEastAsia"/>
          <w:lang w:eastAsia="zh-CN"/>
        </w:rPr>
        <w:t>,</w:t>
      </w:r>
      <w:proofErr w:type="gramEnd"/>
      <w:r w:rsidRPr="00DF28F0">
        <w:rPr>
          <w:rFonts w:eastAsiaTheme="minorEastAsia"/>
          <w:lang w:eastAsia="zh-CN"/>
        </w:rPr>
        <w:t xml:space="preserve"> RAN2 can make this assumption to proceed RRC CR)</w:t>
      </w:r>
    </w:p>
    <w:p w14:paraId="21FD7D57" w14:textId="77777777" w:rsidR="00DF28F0" w:rsidRPr="00DF28F0" w:rsidRDefault="00DF28F0" w:rsidP="00DF28F0">
      <w:pPr>
        <w:pStyle w:val="a2"/>
        <w:rPr>
          <w:rFonts w:eastAsiaTheme="minorEastAsia"/>
          <w:lang w:eastAsia="zh-CN"/>
        </w:rPr>
      </w:pPr>
      <w:r w:rsidRPr="00DF28F0">
        <w:rPr>
          <w:rFonts w:eastAsiaTheme="minorEastAsia"/>
          <w:lang w:eastAsia="zh-CN"/>
        </w:rPr>
        <w:t xml:space="preserve">3.       Rx BSF optimization is applicable to only one carrier in the single FR2-1 band which is configured for L3 SSB measurement, while UE is configured with single carrier on FR2-1 band, i.e. FR2-1 </w:t>
      </w:r>
      <w:proofErr w:type="spellStart"/>
      <w:r w:rsidRPr="00DF28F0">
        <w:rPr>
          <w:rFonts w:eastAsiaTheme="minorEastAsia"/>
          <w:lang w:eastAsia="zh-CN"/>
        </w:rPr>
        <w:t>PCell</w:t>
      </w:r>
      <w:proofErr w:type="spellEnd"/>
      <w:r w:rsidRPr="00DF28F0">
        <w:rPr>
          <w:rFonts w:eastAsiaTheme="minorEastAsia"/>
          <w:lang w:eastAsia="zh-CN"/>
        </w:rPr>
        <w:t xml:space="preserve"> without CA/DC. (</w:t>
      </w:r>
      <w:proofErr w:type="gramStart"/>
      <w:r w:rsidRPr="00DF28F0">
        <w:rPr>
          <w:rFonts w:eastAsiaTheme="minorEastAsia"/>
          <w:lang w:eastAsia="zh-CN"/>
        </w:rPr>
        <w:t>this</w:t>
      </w:r>
      <w:proofErr w:type="gramEnd"/>
      <w:r w:rsidRPr="00DF28F0">
        <w:rPr>
          <w:rFonts w:eastAsiaTheme="minorEastAsia"/>
          <w:lang w:eastAsia="zh-CN"/>
        </w:rPr>
        <w:t xml:space="preserve"> is to clarify the target scenario)</w:t>
      </w:r>
    </w:p>
    <w:p w14:paraId="14BE3F69" w14:textId="77777777" w:rsidR="00DF28F0" w:rsidRPr="00DF28F0" w:rsidRDefault="00DF28F0" w:rsidP="00DF28F0">
      <w:pPr>
        <w:pStyle w:val="a2"/>
        <w:rPr>
          <w:rFonts w:eastAsiaTheme="minorEastAsia"/>
          <w:lang w:eastAsia="zh-CN"/>
        </w:rPr>
      </w:pPr>
      <w:r w:rsidRPr="00DF28F0">
        <w:rPr>
          <w:rFonts w:eastAsiaTheme="minorEastAsia"/>
          <w:lang w:eastAsia="zh-CN"/>
        </w:rPr>
        <w:t xml:space="preserve"> </w:t>
      </w:r>
    </w:p>
    <w:p w14:paraId="61935996" w14:textId="77777777" w:rsidR="00DF28F0" w:rsidRPr="00DF28F0" w:rsidRDefault="00DF28F0" w:rsidP="00DF28F0">
      <w:pPr>
        <w:pStyle w:val="a2"/>
        <w:rPr>
          <w:rFonts w:eastAsiaTheme="minorEastAsia"/>
          <w:lang w:eastAsia="zh-CN"/>
        </w:rPr>
      </w:pPr>
      <w:r w:rsidRPr="00DF28F0">
        <w:rPr>
          <w:rFonts w:eastAsiaTheme="minorEastAsia"/>
          <w:lang w:eastAsia="zh-CN"/>
        </w:rPr>
        <w:t>Another RRC detail I’d like to check with you is under what IE the new threshold parameters are added:</w:t>
      </w:r>
    </w:p>
    <w:p w14:paraId="6CE0C367" w14:textId="77777777" w:rsidR="00DF28F0" w:rsidRPr="00DF28F0" w:rsidRDefault="00DF28F0" w:rsidP="00DF28F0">
      <w:pPr>
        <w:pStyle w:val="a2"/>
        <w:rPr>
          <w:rFonts w:eastAsiaTheme="minorEastAsia"/>
          <w:lang w:eastAsia="zh-CN"/>
        </w:rPr>
      </w:pPr>
      <w:r w:rsidRPr="00DF28F0">
        <w:rPr>
          <w:rFonts w:eastAsiaTheme="minorEastAsia"/>
          <w:lang w:eastAsia="zh-CN"/>
        </w:rPr>
        <w:t xml:space="preserve">Option 1: </w:t>
      </w:r>
      <w:proofErr w:type="spellStart"/>
      <w:r w:rsidRPr="00DF28F0">
        <w:rPr>
          <w:rFonts w:eastAsiaTheme="minorEastAsia"/>
          <w:lang w:eastAsia="zh-CN"/>
        </w:rPr>
        <w:t>MeasConfig</w:t>
      </w:r>
      <w:proofErr w:type="spellEnd"/>
      <w:r w:rsidRPr="00DF28F0">
        <w:rPr>
          <w:rFonts w:eastAsiaTheme="minorEastAsia"/>
          <w:lang w:eastAsia="zh-CN"/>
        </w:rPr>
        <w:t xml:space="preserve"> IE</w:t>
      </w:r>
    </w:p>
    <w:p w14:paraId="05B5468D" w14:textId="77777777" w:rsidR="00DF28F0" w:rsidRPr="00DF28F0" w:rsidRDefault="00DF28F0" w:rsidP="00DF28F0">
      <w:pPr>
        <w:pStyle w:val="a2"/>
        <w:rPr>
          <w:rFonts w:eastAsiaTheme="minorEastAsia"/>
          <w:lang w:eastAsia="zh-CN"/>
        </w:rPr>
      </w:pPr>
      <w:r w:rsidRPr="00DF28F0">
        <w:rPr>
          <w:rFonts w:eastAsiaTheme="minorEastAsia"/>
          <w:lang w:eastAsia="zh-CN"/>
        </w:rPr>
        <w:t xml:space="preserve">Option 2: </w:t>
      </w:r>
      <w:proofErr w:type="spellStart"/>
      <w:r w:rsidRPr="00DF28F0">
        <w:rPr>
          <w:rFonts w:eastAsiaTheme="minorEastAsia"/>
          <w:lang w:eastAsia="zh-CN"/>
        </w:rPr>
        <w:t>ServingCellConfig</w:t>
      </w:r>
      <w:proofErr w:type="spellEnd"/>
      <w:r w:rsidRPr="00DF28F0">
        <w:rPr>
          <w:rFonts w:eastAsiaTheme="minorEastAsia"/>
          <w:lang w:eastAsia="zh-CN"/>
        </w:rPr>
        <w:t xml:space="preserve"> IE</w:t>
      </w:r>
    </w:p>
    <w:p w14:paraId="78CF35ED" w14:textId="16603391" w:rsidR="00DF28F0" w:rsidRDefault="00DF28F0" w:rsidP="00DF28F0">
      <w:pPr>
        <w:pStyle w:val="a2"/>
        <w:rPr>
          <w:rFonts w:eastAsiaTheme="minorEastAsia" w:hint="eastAsia"/>
          <w:lang w:eastAsia="zh-CN"/>
        </w:rPr>
      </w:pPr>
      <w:r w:rsidRPr="00DF28F0">
        <w:rPr>
          <w:rFonts w:eastAsiaTheme="minorEastAsia"/>
          <w:lang w:eastAsia="zh-CN"/>
        </w:rPr>
        <w:t xml:space="preserve">Option 3: </w:t>
      </w:r>
      <w:proofErr w:type="spellStart"/>
      <w:r w:rsidRPr="00DF28F0">
        <w:rPr>
          <w:rFonts w:eastAsiaTheme="minorEastAsia"/>
          <w:lang w:eastAsia="zh-CN"/>
        </w:rPr>
        <w:t>MeasObjectNR</w:t>
      </w:r>
      <w:proofErr w:type="spellEnd"/>
      <w:r w:rsidRPr="00DF28F0">
        <w:rPr>
          <w:rFonts w:eastAsiaTheme="minorEastAsia"/>
          <w:lang w:eastAsia="zh-CN"/>
        </w:rPr>
        <w:t xml:space="preserve"> IE</w:t>
      </w:r>
    </w:p>
    <w:p w14:paraId="4054C4DA" w14:textId="77777777" w:rsidR="00DF28F0" w:rsidRDefault="00DF28F0" w:rsidP="00F82944">
      <w:pPr>
        <w:pStyle w:val="a2"/>
        <w:rPr>
          <w:rFonts w:eastAsiaTheme="minorEastAsia" w:hint="eastAsia"/>
          <w:lang w:eastAsia="zh-CN"/>
        </w:rPr>
      </w:pPr>
    </w:p>
    <w:p w14:paraId="0F10AD80" w14:textId="6E762C6D" w:rsidR="00DF28F0" w:rsidRDefault="00DF28F0" w:rsidP="00F82944">
      <w:pPr>
        <w:pStyle w:val="a2"/>
        <w:rPr>
          <w:rFonts w:eastAsiaTheme="minorEastAsia" w:hint="eastAsia"/>
          <w:lang w:eastAsia="zh-CN"/>
        </w:rPr>
      </w:pPr>
      <w:r>
        <w:rPr>
          <w:rFonts w:eastAsiaTheme="minorEastAsia"/>
          <w:lang w:eastAsia="zh-CN"/>
        </w:rPr>
        <w:t>A</w:t>
      </w:r>
      <w:r>
        <w:rPr>
          <w:rFonts w:eastAsiaTheme="minorEastAsia" w:hint="eastAsia"/>
          <w:lang w:eastAsia="zh-CN"/>
        </w:rPr>
        <w:t xml:space="preserve">fter some offline discussions, the following </w:t>
      </w:r>
      <w:r>
        <w:rPr>
          <w:rFonts w:eastAsiaTheme="minorEastAsia"/>
          <w:lang w:eastAsia="zh-CN"/>
        </w:rPr>
        <w:t>way forward</w:t>
      </w:r>
      <w:r>
        <w:rPr>
          <w:rFonts w:eastAsiaTheme="minorEastAsia" w:hint="eastAsia"/>
          <w:lang w:eastAsia="zh-CN"/>
        </w:rPr>
        <w:t xml:space="preserve"> can be further discussed in CB session:</w:t>
      </w:r>
    </w:p>
    <w:p w14:paraId="734F6D71" w14:textId="77777777" w:rsidR="00DF28F0" w:rsidRDefault="00DF28F0" w:rsidP="00DF28F0">
      <w:pPr>
        <w:pStyle w:val="af1"/>
        <w:ind w:left="420" w:hanging="420"/>
      </w:pPr>
      <w:r>
        <w:t>1.</w:t>
      </w:r>
      <w:r>
        <w:rPr>
          <w:sz w:val="14"/>
          <w:szCs w:val="14"/>
        </w:rPr>
        <w:t xml:space="preserve">       </w:t>
      </w:r>
      <w:r>
        <w:t>In RRC draft CR, we don’t implement “</w:t>
      </w:r>
      <w:proofErr w:type="spellStart"/>
      <w:r>
        <w:t>TimeToTrigger</w:t>
      </w:r>
      <w:proofErr w:type="spellEnd"/>
      <w:r>
        <w:t xml:space="preserve"> and Hysteresis in activation condition” for now. </w:t>
      </w:r>
    </w:p>
    <w:p w14:paraId="49267080" w14:textId="77777777" w:rsidR="00DF28F0" w:rsidRDefault="00DF28F0" w:rsidP="00DF28F0">
      <w:pPr>
        <w:pStyle w:val="af1"/>
        <w:ind w:left="420" w:hanging="420"/>
      </w:pPr>
      <w:r>
        <w:t>2.</w:t>
      </w:r>
      <w:r>
        <w:rPr>
          <w:sz w:val="14"/>
          <w:szCs w:val="14"/>
        </w:rPr>
        <w:t xml:space="preserve">       </w:t>
      </w:r>
      <w:r>
        <w:t xml:space="preserve">Separate RSRP threshold and RSRQ threshold are introduced. </w:t>
      </w:r>
      <w:r>
        <w:rPr>
          <w:color w:val="FF0000"/>
        </w:rPr>
        <w:t>RAN2 assumes</w:t>
      </w:r>
      <w:r>
        <w:t xml:space="preserve"> </w:t>
      </w:r>
      <w:proofErr w:type="gramStart"/>
      <w:r>
        <w:t>If</w:t>
      </w:r>
      <w:proofErr w:type="gramEnd"/>
      <w:r>
        <w:t xml:space="preserve"> both are configured, it means the UE activates multi-Rx L3 measurement when both of the thresholds are satisfied. </w:t>
      </w:r>
    </w:p>
    <w:p w14:paraId="62B6C048" w14:textId="77777777" w:rsidR="00DF28F0" w:rsidRDefault="00DF28F0" w:rsidP="00DF28F0">
      <w:pPr>
        <w:pStyle w:val="af1"/>
        <w:ind w:left="420" w:hanging="420"/>
      </w:pPr>
      <w:r>
        <w:t>3.</w:t>
      </w:r>
      <w:r>
        <w:rPr>
          <w:sz w:val="14"/>
          <w:szCs w:val="14"/>
        </w:rPr>
        <w:t xml:space="preserve">       </w:t>
      </w:r>
      <w:r>
        <w:t xml:space="preserve">Rx BSF optimization is applicable to only one carrier in the single FR2-1 band which is configured for L3 SSB measurement, while UE is configured with single carrier on FR2-1 band, i.e. FR2-1 </w:t>
      </w:r>
      <w:proofErr w:type="spellStart"/>
      <w:r>
        <w:t>PCell</w:t>
      </w:r>
      <w:proofErr w:type="spellEnd"/>
      <w:r>
        <w:t xml:space="preserve"> without CA/DC. </w:t>
      </w:r>
      <w:r>
        <w:rPr>
          <w:color w:val="FF0000"/>
        </w:rPr>
        <w:t>FFS whether</w:t>
      </w:r>
      <w:r>
        <w:t xml:space="preserve"> this needs to be captured in RRC spec.</w:t>
      </w:r>
    </w:p>
    <w:p w14:paraId="17FB6592" w14:textId="77777777" w:rsidR="00DF28F0" w:rsidRDefault="00DF28F0" w:rsidP="00DF28F0">
      <w:pPr>
        <w:pStyle w:val="af1"/>
        <w:ind w:left="420" w:hanging="420"/>
      </w:pPr>
      <w:r>
        <w:t xml:space="preserve">4.     The new threshold parameters are added in </w:t>
      </w:r>
      <w:proofErr w:type="spellStart"/>
      <w:r>
        <w:t>MeasConfig</w:t>
      </w:r>
      <w:proofErr w:type="spellEnd"/>
      <w:r>
        <w:t xml:space="preserve"> IE</w:t>
      </w:r>
    </w:p>
    <w:p w14:paraId="0A49453E" w14:textId="5598D128" w:rsidR="001C2912" w:rsidRDefault="001C2912" w:rsidP="00DF000E">
      <w:pPr>
        <w:adjustRightInd w:val="0"/>
        <w:snapToGrid w:val="0"/>
        <w:spacing w:before="120" w:after="120"/>
        <w:jc w:val="both"/>
        <w:rPr>
          <w:rFonts w:eastAsiaTheme="minorEastAsia"/>
          <w:b/>
          <w:lang w:eastAsia="zh-CN"/>
        </w:rPr>
      </w:pPr>
    </w:p>
    <w:p w14:paraId="6E72341D" w14:textId="77777777" w:rsidR="004A7AA3" w:rsidRPr="00987CAD" w:rsidRDefault="004A7AA3" w:rsidP="00987CAD">
      <w:pPr>
        <w:pStyle w:val="1"/>
        <w:tabs>
          <w:tab w:val="clear" w:pos="567"/>
          <w:tab w:val="num" w:pos="432"/>
        </w:tabs>
        <w:ind w:left="432" w:hanging="432"/>
        <w:jc w:val="both"/>
        <w:rPr>
          <w:rFonts w:ascii="Times New Roman" w:hAnsi="Times New Roman" w:cs="Times New Roman"/>
        </w:rPr>
      </w:pPr>
      <w:r w:rsidRPr="00987CAD">
        <w:rPr>
          <w:rFonts w:ascii="Times New Roman" w:hAnsi="Times New Roman" w:cs="Times New Roman"/>
        </w:rPr>
        <w:t>Conclusion</w:t>
      </w:r>
    </w:p>
    <w:p w14:paraId="67A7D5C8" w14:textId="661BCEB6" w:rsidR="008A104E" w:rsidRDefault="00DF000E" w:rsidP="00B145CC">
      <w:pPr>
        <w:pStyle w:val="a2"/>
        <w:rPr>
          <w:rFonts w:eastAsiaTheme="minorEastAsia" w:hint="eastAsia"/>
          <w:b/>
          <w:bCs/>
          <w:lang w:eastAsia="zh-CN"/>
        </w:rPr>
      </w:pPr>
      <w:bookmarkStart w:id="12" w:name="OLE_LINK47"/>
      <w:bookmarkStart w:id="13" w:name="OLE_LINK48"/>
      <w:r w:rsidRPr="008A104E">
        <w:rPr>
          <w:rFonts w:eastAsiaTheme="minorEastAsia" w:hint="eastAsia"/>
          <w:b/>
          <w:bCs/>
          <w:lang w:eastAsia="zh-CN"/>
        </w:rPr>
        <w:t xml:space="preserve">Proposal 1: RAN2 </w:t>
      </w:r>
      <w:r w:rsidR="00B65CED">
        <w:rPr>
          <w:rFonts w:eastAsiaTheme="minorEastAsia" w:hint="eastAsia"/>
          <w:b/>
          <w:bCs/>
          <w:lang w:eastAsia="zh-CN"/>
        </w:rPr>
        <w:t>to further discuss the following RRC details for RX BSF optimization:</w:t>
      </w:r>
    </w:p>
    <w:bookmarkEnd w:id="12"/>
    <w:bookmarkEnd w:id="13"/>
    <w:p w14:paraId="57BFFC69" w14:textId="77777777" w:rsidR="00B65CED" w:rsidRPr="00F91201" w:rsidRDefault="00B65CED" w:rsidP="00B65CED">
      <w:pPr>
        <w:pStyle w:val="af1"/>
        <w:ind w:left="420" w:hanging="420"/>
        <w:rPr>
          <w:b/>
        </w:rPr>
      </w:pPr>
      <w:r w:rsidRPr="00F91201">
        <w:rPr>
          <w:b/>
        </w:rPr>
        <w:t>1.</w:t>
      </w:r>
      <w:r w:rsidRPr="00F91201">
        <w:rPr>
          <w:b/>
          <w:sz w:val="14"/>
          <w:szCs w:val="14"/>
        </w:rPr>
        <w:t xml:space="preserve">       </w:t>
      </w:r>
      <w:r w:rsidRPr="00F91201">
        <w:rPr>
          <w:b/>
        </w:rPr>
        <w:t>In RRC draft CR, we don’t implem</w:t>
      </w:r>
      <w:bookmarkStart w:id="14" w:name="_GoBack"/>
      <w:bookmarkEnd w:id="14"/>
      <w:r w:rsidRPr="00F91201">
        <w:rPr>
          <w:b/>
        </w:rPr>
        <w:t>ent “</w:t>
      </w:r>
      <w:proofErr w:type="spellStart"/>
      <w:r w:rsidRPr="00F91201">
        <w:rPr>
          <w:b/>
        </w:rPr>
        <w:t>TimeToTrigger</w:t>
      </w:r>
      <w:proofErr w:type="spellEnd"/>
      <w:r w:rsidRPr="00F91201">
        <w:rPr>
          <w:b/>
        </w:rPr>
        <w:t xml:space="preserve"> and Hysteresis in activation condition” for now. </w:t>
      </w:r>
    </w:p>
    <w:p w14:paraId="7B432D4B" w14:textId="77777777" w:rsidR="00B65CED" w:rsidRPr="00F91201" w:rsidRDefault="00B65CED" w:rsidP="00B65CED">
      <w:pPr>
        <w:pStyle w:val="af1"/>
        <w:ind w:left="420" w:hanging="420"/>
        <w:rPr>
          <w:b/>
        </w:rPr>
      </w:pPr>
      <w:r w:rsidRPr="00F91201">
        <w:rPr>
          <w:b/>
        </w:rPr>
        <w:t>2.</w:t>
      </w:r>
      <w:r w:rsidRPr="00F91201">
        <w:rPr>
          <w:b/>
          <w:sz w:val="14"/>
          <w:szCs w:val="14"/>
        </w:rPr>
        <w:t xml:space="preserve">       </w:t>
      </w:r>
      <w:r w:rsidRPr="00F91201">
        <w:rPr>
          <w:b/>
        </w:rPr>
        <w:t xml:space="preserve">Separate RSRP threshold and RSRQ threshold are introduced. </w:t>
      </w:r>
      <w:r w:rsidRPr="00F91201">
        <w:rPr>
          <w:b/>
          <w:color w:val="FF0000"/>
        </w:rPr>
        <w:t>RAN2 assumes</w:t>
      </w:r>
      <w:r w:rsidRPr="00F91201">
        <w:rPr>
          <w:b/>
        </w:rPr>
        <w:t xml:space="preserve"> </w:t>
      </w:r>
      <w:proofErr w:type="gramStart"/>
      <w:r w:rsidRPr="00F91201">
        <w:rPr>
          <w:b/>
        </w:rPr>
        <w:t>If</w:t>
      </w:r>
      <w:proofErr w:type="gramEnd"/>
      <w:r w:rsidRPr="00F91201">
        <w:rPr>
          <w:b/>
        </w:rPr>
        <w:t xml:space="preserve"> both are configured, it means the UE activates multi-Rx L3 measurement when both of the thresholds are satisfied. </w:t>
      </w:r>
    </w:p>
    <w:p w14:paraId="5B2D9EB0" w14:textId="77777777" w:rsidR="00B65CED" w:rsidRPr="00F91201" w:rsidRDefault="00B65CED" w:rsidP="00B65CED">
      <w:pPr>
        <w:pStyle w:val="af1"/>
        <w:ind w:left="420" w:hanging="420"/>
        <w:rPr>
          <w:b/>
        </w:rPr>
      </w:pPr>
      <w:r w:rsidRPr="00F91201">
        <w:rPr>
          <w:b/>
        </w:rPr>
        <w:t>3.</w:t>
      </w:r>
      <w:r w:rsidRPr="00F91201">
        <w:rPr>
          <w:b/>
          <w:sz w:val="14"/>
          <w:szCs w:val="14"/>
        </w:rPr>
        <w:t xml:space="preserve">       </w:t>
      </w:r>
      <w:r w:rsidRPr="00F91201">
        <w:rPr>
          <w:b/>
        </w:rPr>
        <w:t xml:space="preserve">Rx BSF optimization is applicable to only one carrier in the single FR2-1 band which is configured for L3 SSB measurement, while UE is configured with single carrier on FR2-1 band, i.e. FR2-1 </w:t>
      </w:r>
      <w:proofErr w:type="spellStart"/>
      <w:r w:rsidRPr="00F91201">
        <w:rPr>
          <w:b/>
        </w:rPr>
        <w:t>PCell</w:t>
      </w:r>
      <w:proofErr w:type="spellEnd"/>
      <w:r w:rsidRPr="00F91201">
        <w:rPr>
          <w:b/>
        </w:rPr>
        <w:t xml:space="preserve"> without CA/DC. </w:t>
      </w:r>
      <w:r w:rsidRPr="00F91201">
        <w:rPr>
          <w:b/>
          <w:color w:val="FF0000"/>
        </w:rPr>
        <w:t>FFS whether</w:t>
      </w:r>
      <w:r w:rsidRPr="00F91201">
        <w:rPr>
          <w:b/>
        </w:rPr>
        <w:t xml:space="preserve"> this needs to be captured in RRC spec.</w:t>
      </w:r>
    </w:p>
    <w:p w14:paraId="002DBD4D" w14:textId="5F141BD7" w:rsidR="00B65CED" w:rsidRPr="00F91201" w:rsidRDefault="00B65CED" w:rsidP="00B65CED">
      <w:pPr>
        <w:pStyle w:val="af1"/>
        <w:ind w:left="420" w:hanging="420"/>
        <w:rPr>
          <w:rFonts w:eastAsiaTheme="minorEastAsia" w:hint="eastAsia"/>
          <w:b/>
          <w:lang w:eastAsia="zh-CN"/>
        </w:rPr>
      </w:pPr>
      <w:r w:rsidRPr="00F91201">
        <w:rPr>
          <w:b/>
        </w:rPr>
        <w:t xml:space="preserve">4.     The new threshold parameters are added in </w:t>
      </w:r>
      <w:proofErr w:type="spellStart"/>
      <w:r w:rsidRPr="00F91201">
        <w:rPr>
          <w:b/>
        </w:rPr>
        <w:t>MeasConfig</w:t>
      </w:r>
      <w:proofErr w:type="spellEnd"/>
      <w:r w:rsidRPr="00F91201">
        <w:rPr>
          <w:b/>
        </w:rPr>
        <w:t xml:space="preserve"> IE</w:t>
      </w:r>
      <w:r w:rsidR="00F91201" w:rsidRPr="00F91201">
        <w:rPr>
          <w:rFonts w:eastAsiaTheme="minorEastAsia" w:hint="eastAsia"/>
          <w:b/>
          <w:lang w:eastAsia="zh-CN"/>
        </w:rPr>
        <w:t>.</w:t>
      </w:r>
    </w:p>
    <w:p w14:paraId="53D60F35" w14:textId="3EC63DCF" w:rsidR="00B65CED" w:rsidRPr="001D5F62" w:rsidRDefault="00B65CED" w:rsidP="00B145CC">
      <w:pPr>
        <w:pStyle w:val="a2"/>
        <w:rPr>
          <w:rFonts w:eastAsiaTheme="minorEastAsia"/>
          <w:u w:val="single"/>
          <w:lang w:eastAsia="zh-CN"/>
        </w:rPr>
      </w:pPr>
    </w:p>
    <w:sectPr w:rsidR="00B65CED" w:rsidRPr="001D5F62" w:rsidSect="00F11B3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2F2BCB" w15:done="0"/>
  <w15:commentEx w15:paraId="21E05E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1DC609" w16cex:dateUtc="2025-05-06T12:23:00Z"/>
  <w16cex:commentExtensible w16cex:durableId="3D953B68" w16cex:dateUtc="2025-05-06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2F2BCB" w16cid:durableId="611DC609"/>
  <w16cid:commentId w16cid:paraId="21E05E0B" w16cid:durableId="3D953B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B09143" w14:textId="77777777" w:rsidR="00E828D3" w:rsidRDefault="00E828D3">
      <w:r>
        <w:separator/>
      </w:r>
    </w:p>
  </w:endnote>
  <w:endnote w:type="continuationSeparator" w:id="0">
    <w:p w14:paraId="2D2C2822" w14:textId="77777777" w:rsidR="00E828D3" w:rsidRDefault="00E82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default"/>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8905C3" w:rsidRDefault="008905C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F91201">
      <w:rPr>
        <w:rStyle w:val="af0"/>
        <w:noProof/>
      </w:rPr>
      <w:t>2</w:t>
    </w:r>
    <w:r>
      <w:rPr>
        <w:rStyle w:val="af0"/>
      </w:rPr>
      <w:fldChar w:fldCharType="end"/>
    </w:r>
  </w:p>
  <w:p w14:paraId="5C0D6D5C" w14:textId="77777777" w:rsidR="008905C3" w:rsidRPr="00EB7EB9" w:rsidRDefault="008905C3"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9825BF" w14:textId="77777777" w:rsidR="00E828D3" w:rsidRDefault="00E828D3">
      <w:r>
        <w:separator/>
      </w:r>
    </w:p>
  </w:footnote>
  <w:footnote w:type="continuationSeparator" w:id="0">
    <w:p w14:paraId="7B4C88EF" w14:textId="77777777" w:rsidR="00E828D3" w:rsidRDefault="00E828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8905C3" w:rsidRDefault="008905C3"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13"/>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7"/>
  </w:num>
  <w:num w:numId="16">
    <w:abstractNumId w:val="12"/>
  </w:num>
  <w:num w:numId="17">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32"/>
    <w:rsid w:val="000003D4"/>
    <w:rsid w:val="000008FC"/>
    <w:rsid w:val="00000EB2"/>
    <w:rsid w:val="00001A17"/>
    <w:rsid w:val="00001A41"/>
    <w:rsid w:val="00001C9F"/>
    <w:rsid w:val="00001CE1"/>
    <w:rsid w:val="0000202E"/>
    <w:rsid w:val="0000267D"/>
    <w:rsid w:val="00002F93"/>
    <w:rsid w:val="00002FDB"/>
    <w:rsid w:val="00003443"/>
    <w:rsid w:val="000034B9"/>
    <w:rsid w:val="00003521"/>
    <w:rsid w:val="00003687"/>
    <w:rsid w:val="00003E92"/>
    <w:rsid w:val="00004069"/>
    <w:rsid w:val="00004258"/>
    <w:rsid w:val="00004A7C"/>
    <w:rsid w:val="00005014"/>
    <w:rsid w:val="000051CE"/>
    <w:rsid w:val="000052DA"/>
    <w:rsid w:val="00005B8B"/>
    <w:rsid w:val="00005C2C"/>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1D60"/>
    <w:rsid w:val="000227EB"/>
    <w:rsid w:val="00022C49"/>
    <w:rsid w:val="00023160"/>
    <w:rsid w:val="0002356E"/>
    <w:rsid w:val="00023718"/>
    <w:rsid w:val="00023DE9"/>
    <w:rsid w:val="000253C6"/>
    <w:rsid w:val="0002595E"/>
    <w:rsid w:val="000260E7"/>
    <w:rsid w:val="00026A53"/>
    <w:rsid w:val="00026C5D"/>
    <w:rsid w:val="00026F74"/>
    <w:rsid w:val="00027847"/>
    <w:rsid w:val="000278A1"/>
    <w:rsid w:val="00027AA7"/>
    <w:rsid w:val="000307F7"/>
    <w:rsid w:val="00030B26"/>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E15"/>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48D3"/>
    <w:rsid w:val="00044DAF"/>
    <w:rsid w:val="00046064"/>
    <w:rsid w:val="000460BD"/>
    <w:rsid w:val="00046283"/>
    <w:rsid w:val="000466C6"/>
    <w:rsid w:val="00046CC7"/>
    <w:rsid w:val="00047744"/>
    <w:rsid w:val="00047FD2"/>
    <w:rsid w:val="0005030C"/>
    <w:rsid w:val="000506D5"/>
    <w:rsid w:val="00050C59"/>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55D9"/>
    <w:rsid w:val="00066363"/>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530"/>
    <w:rsid w:val="00076D18"/>
    <w:rsid w:val="00076E3A"/>
    <w:rsid w:val="00077063"/>
    <w:rsid w:val="0007713C"/>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D82"/>
    <w:rsid w:val="00090EFA"/>
    <w:rsid w:val="000910A8"/>
    <w:rsid w:val="000914BB"/>
    <w:rsid w:val="0009164C"/>
    <w:rsid w:val="00091D46"/>
    <w:rsid w:val="00091EC7"/>
    <w:rsid w:val="00091F3C"/>
    <w:rsid w:val="000921F9"/>
    <w:rsid w:val="0009285F"/>
    <w:rsid w:val="00092B19"/>
    <w:rsid w:val="00092F32"/>
    <w:rsid w:val="000931F4"/>
    <w:rsid w:val="0009378E"/>
    <w:rsid w:val="000938B7"/>
    <w:rsid w:val="00093E9F"/>
    <w:rsid w:val="00094705"/>
    <w:rsid w:val="000947CB"/>
    <w:rsid w:val="00094A6E"/>
    <w:rsid w:val="0009506F"/>
    <w:rsid w:val="00095B42"/>
    <w:rsid w:val="00095BE5"/>
    <w:rsid w:val="00095DA0"/>
    <w:rsid w:val="00095DDD"/>
    <w:rsid w:val="00096138"/>
    <w:rsid w:val="000967D6"/>
    <w:rsid w:val="00096CE1"/>
    <w:rsid w:val="0009790F"/>
    <w:rsid w:val="00097ECB"/>
    <w:rsid w:val="00097F08"/>
    <w:rsid w:val="000A0BE8"/>
    <w:rsid w:val="000A0BEC"/>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B073C"/>
    <w:rsid w:val="000B0A47"/>
    <w:rsid w:val="000B0C8C"/>
    <w:rsid w:val="000B168F"/>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702A"/>
    <w:rsid w:val="000B7544"/>
    <w:rsid w:val="000B7629"/>
    <w:rsid w:val="000B7924"/>
    <w:rsid w:val="000C0298"/>
    <w:rsid w:val="000C06E1"/>
    <w:rsid w:val="000C0821"/>
    <w:rsid w:val="000C0907"/>
    <w:rsid w:val="000C1251"/>
    <w:rsid w:val="000C12E9"/>
    <w:rsid w:val="000C13A5"/>
    <w:rsid w:val="000C1699"/>
    <w:rsid w:val="000C17C4"/>
    <w:rsid w:val="000C2256"/>
    <w:rsid w:val="000C29E5"/>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A5D"/>
    <w:rsid w:val="000D13F2"/>
    <w:rsid w:val="000D1665"/>
    <w:rsid w:val="000D181D"/>
    <w:rsid w:val="000D2630"/>
    <w:rsid w:val="000D2978"/>
    <w:rsid w:val="000D2AEB"/>
    <w:rsid w:val="000D2B7A"/>
    <w:rsid w:val="000D31CE"/>
    <w:rsid w:val="000D36D0"/>
    <w:rsid w:val="000D403C"/>
    <w:rsid w:val="000D440A"/>
    <w:rsid w:val="000D493D"/>
    <w:rsid w:val="000D49BE"/>
    <w:rsid w:val="000D4F38"/>
    <w:rsid w:val="000D4F6A"/>
    <w:rsid w:val="000D59B6"/>
    <w:rsid w:val="000D5BAD"/>
    <w:rsid w:val="000D5C4A"/>
    <w:rsid w:val="000D5EE3"/>
    <w:rsid w:val="000D68D5"/>
    <w:rsid w:val="000D706D"/>
    <w:rsid w:val="000D75A9"/>
    <w:rsid w:val="000D76D2"/>
    <w:rsid w:val="000E06BD"/>
    <w:rsid w:val="000E0C34"/>
    <w:rsid w:val="000E1051"/>
    <w:rsid w:val="000E11DB"/>
    <w:rsid w:val="000E1BC7"/>
    <w:rsid w:val="000E1C5B"/>
    <w:rsid w:val="000E1FA0"/>
    <w:rsid w:val="000E2E1F"/>
    <w:rsid w:val="000E3740"/>
    <w:rsid w:val="000E3865"/>
    <w:rsid w:val="000E3AE2"/>
    <w:rsid w:val="000E4128"/>
    <w:rsid w:val="000E413F"/>
    <w:rsid w:val="000E4DF9"/>
    <w:rsid w:val="000E557C"/>
    <w:rsid w:val="000E5D10"/>
    <w:rsid w:val="000E5D71"/>
    <w:rsid w:val="000E60EB"/>
    <w:rsid w:val="000E6440"/>
    <w:rsid w:val="000E657F"/>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0FF"/>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7BF"/>
    <w:rsid w:val="0010587A"/>
    <w:rsid w:val="001058CE"/>
    <w:rsid w:val="00105FA4"/>
    <w:rsid w:val="00106182"/>
    <w:rsid w:val="001066C3"/>
    <w:rsid w:val="00106A8C"/>
    <w:rsid w:val="00106B6A"/>
    <w:rsid w:val="00106F9C"/>
    <w:rsid w:val="0010711F"/>
    <w:rsid w:val="00107273"/>
    <w:rsid w:val="00107F1D"/>
    <w:rsid w:val="00110041"/>
    <w:rsid w:val="001102F6"/>
    <w:rsid w:val="0011148A"/>
    <w:rsid w:val="00111A44"/>
    <w:rsid w:val="00112278"/>
    <w:rsid w:val="00112BAA"/>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45A"/>
    <w:rsid w:val="0011656F"/>
    <w:rsid w:val="0011686D"/>
    <w:rsid w:val="00116B52"/>
    <w:rsid w:val="00117987"/>
    <w:rsid w:val="00117D76"/>
    <w:rsid w:val="0012036A"/>
    <w:rsid w:val="001204C5"/>
    <w:rsid w:val="001205C8"/>
    <w:rsid w:val="00120D1C"/>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0F2"/>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0BE7"/>
    <w:rsid w:val="00140F69"/>
    <w:rsid w:val="001410D7"/>
    <w:rsid w:val="0014136E"/>
    <w:rsid w:val="001414F8"/>
    <w:rsid w:val="00141702"/>
    <w:rsid w:val="00141840"/>
    <w:rsid w:val="00141B69"/>
    <w:rsid w:val="00141EBF"/>
    <w:rsid w:val="001421C7"/>
    <w:rsid w:val="00142704"/>
    <w:rsid w:val="001428FD"/>
    <w:rsid w:val="00143228"/>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3981"/>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817"/>
    <w:rsid w:val="00161CBE"/>
    <w:rsid w:val="00161FEF"/>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DDC"/>
    <w:rsid w:val="00180E17"/>
    <w:rsid w:val="00180F56"/>
    <w:rsid w:val="00181E13"/>
    <w:rsid w:val="001820AA"/>
    <w:rsid w:val="001821CB"/>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9D"/>
    <w:rsid w:val="00193DA0"/>
    <w:rsid w:val="0019467A"/>
    <w:rsid w:val="001946CD"/>
    <w:rsid w:val="00194DDA"/>
    <w:rsid w:val="00194F23"/>
    <w:rsid w:val="001951F5"/>
    <w:rsid w:val="00195EB5"/>
    <w:rsid w:val="0019661F"/>
    <w:rsid w:val="00197338"/>
    <w:rsid w:val="00197621"/>
    <w:rsid w:val="00197655"/>
    <w:rsid w:val="001976EB"/>
    <w:rsid w:val="00197CE5"/>
    <w:rsid w:val="00197D78"/>
    <w:rsid w:val="001A0806"/>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95B"/>
    <w:rsid w:val="001B1AFF"/>
    <w:rsid w:val="001B220B"/>
    <w:rsid w:val="001B28EB"/>
    <w:rsid w:val="001B32BD"/>
    <w:rsid w:val="001B3C20"/>
    <w:rsid w:val="001B3CCD"/>
    <w:rsid w:val="001B4A50"/>
    <w:rsid w:val="001B4F3F"/>
    <w:rsid w:val="001B53BF"/>
    <w:rsid w:val="001B5609"/>
    <w:rsid w:val="001B588B"/>
    <w:rsid w:val="001B5F42"/>
    <w:rsid w:val="001B6049"/>
    <w:rsid w:val="001B608A"/>
    <w:rsid w:val="001B689A"/>
    <w:rsid w:val="001B7232"/>
    <w:rsid w:val="001B780F"/>
    <w:rsid w:val="001B7AB3"/>
    <w:rsid w:val="001C091F"/>
    <w:rsid w:val="001C09CE"/>
    <w:rsid w:val="001C1936"/>
    <w:rsid w:val="001C2007"/>
    <w:rsid w:val="001C2710"/>
    <w:rsid w:val="001C2912"/>
    <w:rsid w:val="001C2928"/>
    <w:rsid w:val="001C2992"/>
    <w:rsid w:val="001C2999"/>
    <w:rsid w:val="001C29A5"/>
    <w:rsid w:val="001C29C8"/>
    <w:rsid w:val="001C2DA1"/>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C6C9B"/>
    <w:rsid w:val="001D0564"/>
    <w:rsid w:val="001D09DB"/>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5635"/>
    <w:rsid w:val="001D5F62"/>
    <w:rsid w:val="001D64B4"/>
    <w:rsid w:val="001D681F"/>
    <w:rsid w:val="001D7490"/>
    <w:rsid w:val="001D77DC"/>
    <w:rsid w:val="001D7A1C"/>
    <w:rsid w:val="001E00B5"/>
    <w:rsid w:val="001E084A"/>
    <w:rsid w:val="001E155F"/>
    <w:rsid w:val="001E1B2A"/>
    <w:rsid w:val="001E2184"/>
    <w:rsid w:val="001E27DC"/>
    <w:rsid w:val="001E2A0B"/>
    <w:rsid w:val="001E3185"/>
    <w:rsid w:val="001E3E26"/>
    <w:rsid w:val="001E4093"/>
    <w:rsid w:val="001E44AD"/>
    <w:rsid w:val="001E4882"/>
    <w:rsid w:val="001E4CE3"/>
    <w:rsid w:val="001E5006"/>
    <w:rsid w:val="001E57BA"/>
    <w:rsid w:val="001E6D05"/>
    <w:rsid w:val="001E6DDF"/>
    <w:rsid w:val="001E7494"/>
    <w:rsid w:val="001E7EDF"/>
    <w:rsid w:val="001F034B"/>
    <w:rsid w:val="001F1479"/>
    <w:rsid w:val="001F1AFA"/>
    <w:rsid w:val="001F2422"/>
    <w:rsid w:val="001F26A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1F71"/>
    <w:rsid w:val="00222098"/>
    <w:rsid w:val="00222196"/>
    <w:rsid w:val="0022248B"/>
    <w:rsid w:val="00223129"/>
    <w:rsid w:val="002235D0"/>
    <w:rsid w:val="00223860"/>
    <w:rsid w:val="00223E82"/>
    <w:rsid w:val="002243B4"/>
    <w:rsid w:val="00224693"/>
    <w:rsid w:val="0022483E"/>
    <w:rsid w:val="00224B14"/>
    <w:rsid w:val="00224CAE"/>
    <w:rsid w:val="00225A27"/>
    <w:rsid w:val="00225F0F"/>
    <w:rsid w:val="00226254"/>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37E69"/>
    <w:rsid w:val="0024036B"/>
    <w:rsid w:val="002405A7"/>
    <w:rsid w:val="0024065A"/>
    <w:rsid w:val="002411A9"/>
    <w:rsid w:val="0024144A"/>
    <w:rsid w:val="00241C61"/>
    <w:rsid w:val="00241D74"/>
    <w:rsid w:val="0024211D"/>
    <w:rsid w:val="002423E1"/>
    <w:rsid w:val="00242826"/>
    <w:rsid w:val="00242895"/>
    <w:rsid w:val="00243BD6"/>
    <w:rsid w:val="00243CBC"/>
    <w:rsid w:val="002442EB"/>
    <w:rsid w:val="00245358"/>
    <w:rsid w:val="00245B0B"/>
    <w:rsid w:val="00245D34"/>
    <w:rsid w:val="002462E6"/>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3E0B"/>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2F59"/>
    <w:rsid w:val="002632FC"/>
    <w:rsid w:val="00263D39"/>
    <w:rsid w:val="00263DFB"/>
    <w:rsid w:val="00263EDE"/>
    <w:rsid w:val="00264604"/>
    <w:rsid w:val="002646D3"/>
    <w:rsid w:val="002646EC"/>
    <w:rsid w:val="002648B0"/>
    <w:rsid w:val="00264F8D"/>
    <w:rsid w:val="002651B3"/>
    <w:rsid w:val="00265DB9"/>
    <w:rsid w:val="00265F4D"/>
    <w:rsid w:val="0026774F"/>
    <w:rsid w:val="002679AF"/>
    <w:rsid w:val="00270496"/>
    <w:rsid w:val="002704B4"/>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8D9"/>
    <w:rsid w:val="00287CA0"/>
    <w:rsid w:val="00287ECA"/>
    <w:rsid w:val="002902C5"/>
    <w:rsid w:val="00290F86"/>
    <w:rsid w:val="002911A8"/>
    <w:rsid w:val="0029147C"/>
    <w:rsid w:val="00291619"/>
    <w:rsid w:val="00291E73"/>
    <w:rsid w:val="00291F42"/>
    <w:rsid w:val="002925AC"/>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107"/>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61"/>
    <w:rsid w:val="002B37B5"/>
    <w:rsid w:val="002B37D8"/>
    <w:rsid w:val="002B3844"/>
    <w:rsid w:val="002B3B6A"/>
    <w:rsid w:val="002B3CFD"/>
    <w:rsid w:val="002B4115"/>
    <w:rsid w:val="002B4133"/>
    <w:rsid w:val="002B42A0"/>
    <w:rsid w:val="002B43FC"/>
    <w:rsid w:val="002B49E6"/>
    <w:rsid w:val="002B4BB8"/>
    <w:rsid w:val="002B50E1"/>
    <w:rsid w:val="002B52B8"/>
    <w:rsid w:val="002B57A2"/>
    <w:rsid w:val="002B5E1F"/>
    <w:rsid w:val="002B6715"/>
    <w:rsid w:val="002B6B57"/>
    <w:rsid w:val="002B6E23"/>
    <w:rsid w:val="002B72C2"/>
    <w:rsid w:val="002B751F"/>
    <w:rsid w:val="002B7B99"/>
    <w:rsid w:val="002B7BB6"/>
    <w:rsid w:val="002C02DC"/>
    <w:rsid w:val="002C048B"/>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579"/>
    <w:rsid w:val="002D28DF"/>
    <w:rsid w:val="002D2CED"/>
    <w:rsid w:val="002D309C"/>
    <w:rsid w:val="002D3153"/>
    <w:rsid w:val="002D34CD"/>
    <w:rsid w:val="002D3665"/>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9EA"/>
    <w:rsid w:val="002E2B09"/>
    <w:rsid w:val="002E3647"/>
    <w:rsid w:val="002E5750"/>
    <w:rsid w:val="002E5987"/>
    <w:rsid w:val="002E644E"/>
    <w:rsid w:val="002E654C"/>
    <w:rsid w:val="002E6846"/>
    <w:rsid w:val="002E6BAA"/>
    <w:rsid w:val="002E7146"/>
    <w:rsid w:val="002E737E"/>
    <w:rsid w:val="002E78A5"/>
    <w:rsid w:val="002E7A48"/>
    <w:rsid w:val="002E7B53"/>
    <w:rsid w:val="002E7F01"/>
    <w:rsid w:val="002F0036"/>
    <w:rsid w:val="002F0C6F"/>
    <w:rsid w:val="002F0CEA"/>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067D"/>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A96"/>
    <w:rsid w:val="003076C6"/>
    <w:rsid w:val="00307A9E"/>
    <w:rsid w:val="00307ADC"/>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7AC"/>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213"/>
    <w:rsid w:val="00335547"/>
    <w:rsid w:val="003359D8"/>
    <w:rsid w:val="00335FAF"/>
    <w:rsid w:val="0033634F"/>
    <w:rsid w:val="00337D96"/>
    <w:rsid w:val="0034074A"/>
    <w:rsid w:val="00340834"/>
    <w:rsid w:val="003411F5"/>
    <w:rsid w:val="003412E3"/>
    <w:rsid w:val="003419A4"/>
    <w:rsid w:val="00341E1C"/>
    <w:rsid w:val="003422FA"/>
    <w:rsid w:val="00342425"/>
    <w:rsid w:val="00342971"/>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2D1"/>
    <w:rsid w:val="0034777B"/>
    <w:rsid w:val="00347D7E"/>
    <w:rsid w:val="003510E8"/>
    <w:rsid w:val="003518AA"/>
    <w:rsid w:val="00351972"/>
    <w:rsid w:val="00351E24"/>
    <w:rsid w:val="00351F01"/>
    <w:rsid w:val="0035217B"/>
    <w:rsid w:val="00352EA4"/>
    <w:rsid w:val="00352FDE"/>
    <w:rsid w:val="00354B22"/>
    <w:rsid w:val="00354F8F"/>
    <w:rsid w:val="00355042"/>
    <w:rsid w:val="0035585A"/>
    <w:rsid w:val="00355A74"/>
    <w:rsid w:val="00355F74"/>
    <w:rsid w:val="00357962"/>
    <w:rsid w:val="00357C25"/>
    <w:rsid w:val="00360649"/>
    <w:rsid w:val="00360E42"/>
    <w:rsid w:val="003611EF"/>
    <w:rsid w:val="003616DB"/>
    <w:rsid w:val="003617F6"/>
    <w:rsid w:val="00362545"/>
    <w:rsid w:val="00362C87"/>
    <w:rsid w:val="00362CDF"/>
    <w:rsid w:val="00362FCD"/>
    <w:rsid w:val="003631EF"/>
    <w:rsid w:val="0036329A"/>
    <w:rsid w:val="00363CBB"/>
    <w:rsid w:val="00363D08"/>
    <w:rsid w:val="00363DDC"/>
    <w:rsid w:val="003643AE"/>
    <w:rsid w:val="0036472F"/>
    <w:rsid w:val="0036496A"/>
    <w:rsid w:val="0036524D"/>
    <w:rsid w:val="00366B94"/>
    <w:rsid w:val="00366E92"/>
    <w:rsid w:val="0036705E"/>
    <w:rsid w:val="003676A7"/>
    <w:rsid w:val="00367CCD"/>
    <w:rsid w:val="003710BE"/>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3F4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850"/>
    <w:rsid w:val="00396C69"/>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AAB"/>
    <w:rsid w:val="003A6D87"/>
    <w:rsid w:val="003A73CD"/>
    <w:rsid w:val="003A7426"/>
    <w:rsid w:val="003A767A"/>
    <w:rsid w:val="003A774F"/>
    <w:rsid w:val="003A7794"/>
    <w:rsid w:val="003A77AA"/>
    <w:rsid w:val="003A787B"/>
    <w:rsid w:val="003A790E"/>
    <w:rsid w:val="003A7C91"/>
    <w:rsid w:val="003B0977"/>
    <w:rsid w:val="003B0A0E"/>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27A"/>
    <w:rsid w:val="003B6702"/>
    <w:rsid w:val="003B6D8C"/>
    <w:rsid w:val="003B71C5"/>
    <w:rsid w:val="003B7434"/>
    <w:rsid w:val="003B793F"/>
    <w:rsid w:val="003B7D3F"/>
    <w:rsid w:val="003B7FAB"/>
    <w:rsid w:val="003C058C"/>
    <w:rsid w:val="003C0C57"/>
    <w:rsid w:val="003C106B"/>
    <w:rsid w:val="003C1247"/>
    <w:rsid w:val="003C1484"/>
    <w:rsid w:val="003C1548"/>
    <w:rsid w:val="003C1818"/>
    <w:rsid w:val="003C1B2E"/>
    <w:rsid w:val="003C1B52"/>
    <w:rsid w:val="003C1F4A"/>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CA0"/>
    <w:rsid w:val="003E2EC9"/>
    <w:rsid w:val="003E2FAF"/>
    <w:rsid w:val="003E314F"/>
    <w:rsid w:val="003E342A"/>
    <w:rsid w:val="003E3623"/>
    <w:rsid w:val="003E366F"/>
    <w:rsid w:val="003E3960"/>
    <w:rsid w:val="003E40EF"/>
    <w:rsid w:val="003E4570"/>
    <w:rsid w:val="003E46EF"/>
    <w:rsid w:val="003E4A67"/>
    <w:rsid w:val="003E4D2C"/>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382"/>
    <w:rsid w:val="003F6458"/>
    <w:rsid w:val="003F6DC0"/>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292"/>
    <w:rsid w:val="00405DF4"/>
    <w:rsid w:val="00405E30"/>
    <w:rsid w:val="00406482"/>
    <w:rsid w:val="00406A6A"/>
    <w:rsid w:val="004071D1"/>
    <w:rsid w:val="00407269"/>
    <w:rsid w:val="004074AB"/>
    <w:rsid w:val="0040751B"/>
    <w:rsid w:val="00407633"/>
    <w:rsid w:val="004078EB"/>
    <w:rsid w:val="00410EBA"/>
    <w:rsid w:val="004110EC"/>
    <w:rsid w:val="0041193F"/>
    <w:rsid w:val="00411B29"/>
    <w:rsid w:val="0041234E"/>
    <w:rsid w:val="004126A5"/>
    <w:rsid w:val="004126E2"/>
    <w:rsid w:val="00412A2F"/>
    <w:rsid w:val="00412E0F"/>
    <w:rsid w:val="00413051"/>
    <w:rsid w:val="00413511"/>
    <w:rsid w:val="00413D2A"/>
    <w:rsid w:val="00413EF2"/>
    <w:rsid w:val="00414A8B"/>
    <w:rsid w:val="0041585E"/>
    <w:rsid w:val="00415AD9"/>
    <w:rsid w:val="00416469"/>
    <w:rsid w:val="00416651"/>
    <w:rsid w:val="0041681C"/>
    <w:rsid w:val="00416E5B"/>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1D3C"/>
    <w:rsid w:val="004325F1"/>
    <w:rsid w:val="00434183"/>
    <w:rsid w:val="00434234"/>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2EEA"/>
    <w:rsid w:val="0044364A"/>
    <w:rsid w:val="00443A04"/>
    <w:rsid w:val="00444035"/>
    <w:rsid w:val="0044424C"/>
    <w:rsid w:val="0044447F"/>
    <w:rsid w:val="00444BDB"/>
    <w:rsid w:val="004459DC"/>
    <w:rsid w:val="00445A01"/>
    <w:rsid w:val="004471D2"/>
    <w:rsid w:val="00447B82"/>
    <w:rsid w:val="00447D93"/>
    <w:rsid w:val="00450274"/>
    <w:rsid w:val="004508C9"/>
    <w:rsid w:val="004517FE"/>
    <w:rsid w:val="0045190E"/>
    <w:rsid w:val="00451C8A"/>
    <w:rsid w:val="004522E2"/>
    <w:rsid w:val="0045242F"/>
    <w:rsid w:val="0045256E"/>
    <w:rsid w:val="00452BE8"/>
    <w:rsid w:val="00452E3D"/>
    <w:rsid w:val="00453532"/>
    <w:rsid w:val="00453934"/>
    <w:rsid w:val="00453B50"/>
    <w:rsid w:val="00453DC9"/>
    <w:rsid w:val="00453F03"/>
    <w:rsid w:val="00453FD4"/>
    <w:rsid w:val="00455889"/>
    <w:rsid w:val="004559F5"/>
    <w:rsid w:val="00455F8F"/>
    <w:rsid w:val="00455FD3"/>
    <w:rsid w:val="00456901"/>
    <w:rsid w:val="0045744F"/>
    <w:rsid w:val="00457A68"/>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847"/>
    <w:rsid w:val="00464923"/>
    <w:rsid w:val="00464A04"/>
    <w:rsid w:val="00465041"/>
    <w:rsid w:val="004651AA"/>
    <w:rsid w:val="00466148"/>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0A1"/>
    <w:rsid w:val="00475250"/>
    <w:rsid w:val="00475911"/>
    <w:rsid w:val="00475AF0"/>
    <w:rsid w:val="00475EB7"/>
    <w:rsid w:val="0047670A"/>
    <w:rsid w:val="00476772"/>
    <w:rsid w:val="004769EE"/>
    <w:rsid w:val="00476D46"/>
    <w:rsid w:val="0047727E"/>
    <w:rsid w:val="00477684"/>
    <w:rsid w:val="00477D9E"/>
    <w:rsid w:val="0048040F"/>
    <w:rsid w:val="00480B44"/>
    <w:rsid w:val="00480CC4"/>
    <w:rsid w:val="0048109F"/>
    <w:rsid w:val="00482A46"/>
    <w:rsid w:val="00483652"/>
    <w:rsid w:val="00483B94"/>
    <w:rsid w:val="00484454"/>
    <w:rsid w:val="0048488C"/>
    <w:rsid w:val="00484F82"/>
    <w:rsid w:val="004851D7"/>
    <w:rsid w:val="004854FB"/>
    <w:rsid w:val="00485515"/>
    <w:rsid w:val="00485642"/>
    <w:rsid w:val="00487000"/>
    <w:rsid w:val="0048743A"/>
    <w:rsid w:val="00487473"/>
    <w:rsid w:val="00487645"/>
    <w:rsid w:val="00487B48"/>
    <w:rsid w:val="004901FA"/>
    <w:rsid w:val="00490328"/>
    <w:rsid w:val="0049076E"/>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1AD"/>
    <w:rsid w:val="004954CC"/>
    <w:rsid w:val="00495A49"/>
    <w:rsid w:val="00495B21"/>
    <w:rsid w:val="004966AE"/>
    <w:rsid w:val="0049671B"/>
    <w:rsid w:val="0049694F"/>
    <w:rsid w:val="004970C3"/>
    <w:rsid w:val="00497E4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AE4"/>
    <w:rsid w:val="004A5C96"/>
    <w:rsid w:val="004A6E53"/>
    <w:rsid w:val="004A79E2"/>
    <w:rsid w:val="004A7A68"/>
    <w:rsid w:val="004A7AA3"/>
    <w:rsid w:val="004A7D5F"/>
    <w:rsid w:val="004B0344"/>
    <w:rsid w:val="004B0457"/>
    <w:rsid w:val="004B08A0"/>
    <w:rsid w:val="004B0AFD"/>
    <w:rsid w:val="004B13A4"/>
    <w:rsid w:val="004B2541"/>
    <w:rsid w:val="004B292C"/>
    <w:rsid w:val="004B2A88"/>
    <w:rsid w:val="004B2AFD"/>
    <w:rsid w:val="004B2C50"/>
    <w:rsid w:val="004B2CDD"/>
    <w:rsid w:val="004B2E17"/>
    <w:rsid w:val="004B2FF5"/>
    <w:rsid w:val="004B301C"/>
    <w:rsid w:val="004B31C0"/>
    <w:rsid w:val="004B3DDF"/>
    <w:rsid w:val="004B435A"/>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6E6F"/>
    <w:rsid w:val="004B70F5"/>
    <w:rsid w:val="004C00EC"/>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CD2"/>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2C75"/>
    <w:rsid w:val="004E39A0"/>
    <w:rsid w:val="004E40C2"/>
    <w:rsid w:val="004E4A64"/>
    <w:rsid w:val="004E4BDB"/>
    <w:rsid w:val="004E4FD5"/>
    <w:rsid w:val="004E527C"/>
    <w:rsid w:val="004E559C"/>
    <w:rsid w:val="004E568C"/>
    <w:rsid w:val="004E5BF9"/>
    <w:rsid w:val="004E5FC8"/>
    <w:rsid w:val="004E6656"/>
    <w:rsid w:val="004E67AD"/>
    <w:rsid w:val="004E6875"/>
    <w:rsid w:val="004E6A75"/>
    <w:rsid w:val="004E6AB1"/>
    <w:rsid w:val="004E71C9"/>
    <w:rsid w:val="004E76EF"/>
    <w:rsid w:val="004E7CB0"/>
    <w:rsid w:val="004E7D81"/>
    <w:rsid w:val="004E7DCC"/>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4D1"/>
    <w:rsid w:val="004F753A"/>
    <w:rsid w:val="004F78EE"/>
    <w:rsid w:val="004F7987"/>
    <w:rsid w:val="00500267"/>
    <w:rsid w:val="00500296"/>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2A0"/>
    <w:rsid w:val="00510330"/>
    <w:rsid w:val="005104B1"/>
    <w:rsid w:val="00510836"/>
    <w:rsid w:val="00510A43"/>
    <w:rsid w:val="00510A94"/>
    <w:rsid w:val="00510A9E"/>
    <w:rsid w:val="00510DA3"/>
    <w:rsid w:val="005113BE"/>
    <w:rsid w:val="005115BB"/>
    <w:rsid w:val="005122A2"/>
    <w:rsid w:val="005125EC"/>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87D"/>
    <w:rsid w:val="00517930"/>
    <w:rsid w:val="00517C54"/>
    <w:rsid w:val="00517E79"/>
    <w:rsid w:val="005206AB"/>
    <w:rsid w:val="00520B27"/>
    <w:rsid w:val="00520D07"/>
    <w:rsid w:val="005212C4"/>
    <w:rsid w:val="00521459"/>
    <w:rsid w:val="005218D2"/>
    <w:rsid w:val="005219B0"/>
    <w:rsid w:val="00521AB7"/>
    <w:rsid w:val="00521CCA"/>
    <w:rsid w:val="00521DD7"/>
    <w:rsid w:val="00522009"/>
    <w:rsid w:val="005221A1"/>
    <w:rsid w:val="005227D4"/>
    <w:rsid w:val="00522954"/>
    <w:rsid w:val="005231FF"/>
    <w:rsid w:val="00523368"/>
    <w:rsid w:val="005236F1"/>
    <w:rsid w:val="00523BBC"/>
    <w:rsid w:val="00523D92"/>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0A71"/>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2F3F"/>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48C9"/>
    <w:rsid w:val="00554AAB"/>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84C"/>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E85"/>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80423"/>
    <w:rsid w:val="00580AF5"/>
    <w:rsid w:val="005818CE"/>
    <w:rsid w:val="00581B57"/>
    <w:rsid w:val="0058214B"/>
    <w:rsid w:val="00582C03"/>
    <w:rsid w:val="0058302B"/>
    <w:rsid w:val="00583186"/>
    <w:rsid w:val="005832A0"/>
    <w:rsid w:val="00583CBF"/>
    <w:rsid w:val="00583E80"/>
    <w:rsid w:val="00584389"/>
    <w:rsid w:val="00584ECC"/>
    <w:rsid w:val="0058502A"/>
    <w:rsid w:val="00585100"/>
    <w:rsid w:val="005853EB"/>
    <w:rsid w:val="005853FE"/>
    <w:rsid w:val="00585598"/>
    <w:rsid w:val="00585AFA"/>
    <w:rsid w:val="005860CF"/>
    <w:rsid w:val="00586847"/>
    <w:rsid w:val="00586E01"/>
    <w:rsid w:val="005872A6"/>
    <w:rsid w:val="005876CF"/>
    <w:rsid w:val="00587FAA"/>
    <w:rsid w:val="00590057"/>
    <w:rsid w:val="00590164"/>
    <w:rsid w:val="0059019D"/>
    <w:rsid w:val="00590DDE"/>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5764"/>
    <w:rsid w:val="00596810"/>
    <w:rsid w:val="00596BD5"/>
    <w:rsid w:val="00596ED5"/>
    <w:rsid w:val="00596F9D"/>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0DCB"/>
    <w:rsid w:val="005B2064"/>
    <w:rsid w:val="005B2680"/>
    <w:rsid w:val="005B2762"/>
    <w:rsid w:val="005B3437"/>
    <w:rsid w:val="005B3639"/>
    <w:rsid w:val="005B3852"/>
    <w:rsid w:val="005B3B55"/>
    <w:rsid w:val="005B3C40"/>
    <w:rsid w:val="005B3ECF"/>
    <w:rsid w:val="005B4296"/>
    <w:rsid w:val="005B4CB1"/>
    <w:rsid w:val="005B5EF2"/>
    <w:rsid w:val="005B61CA"/>
    <w:rsid w:val="005B68D8"/>
    <w:rsid w:val="005B6DAC"/>
    <w:rsid w:val="005B6EA6"/>
    <w:rsid w:val="005B71E5"/>
    <w:rsid w:val="005B72DD"/>
    <w:rsid w:val="005B7306"/>
    <w:rsid w:val="005B7330"/>
    <w:rsid w:val="005B7530"/>
    <w:rsid w:val="005B7A65"/>
    <w:rsid w:val="005B7E43"/>
    <w:rsid w:val="005C04BD"/>
    <w:rsid w:val="005C125C"/>
    <w:rsid w:val="005C12D7"/>
    <w:rsid w:val="005C1584"/>
    <w:rsid w:val="005C19EA"/>
    <w:rsid w:val="005C1D15"/>
    <w:rsid w:val="005C239A"/>
    <w:rsid w:val="005C28BB"/>
    <w:rsid w:val="005C2C3E"/>
    <w:rsid w:val="005C36AF"/>
    <w:rsid w:val="005C3CC6"/>
    <w:rsid w:val="005C3E15"/>
    <w:rsid w:val="005C481B"/>
    <w:rsid w:val="005C572C"/>
    <w:rsid w:val="005C5826"/>
    <w:rsid w:val="005C5832"/>
    <w:rsid w:val="005C5ACE"/>
    <w:rsid w:val="005C5C72"/>
    <w:rsid w:val="005C6358"/>
    <w:rsid w:val="005C64F2"/>
    <w:rsid w:val="005C6C80"/>
    <w:rsid w:val="005C73F1"/>
    <w:rsid w:val="005C760C"/>
    <w:rsid w:val="005C786B"/>
    <w:rsid w:val="005C7DFC"/>
    <w:rsid w:val="005D0C83"/>
    <w:rsid w:val="005D11D8"/>
    <w:rsid w:val="005D1356"/>
    <w:rsid w:val="005D1364"/>
    <w:rsid w:val="005D15FE"/>
    <w:rsid w:val="005D163D"/>
    <w:rsid w:val="005D1957"/>
    <w:rsid w:val="005D1A74"/>
    <w:rsid w:val="005D2DC0"/>
    <w:rsid w:val="005D2E92"/>
    <w:rsid w:val="005D36B6"/>
    <w:rsid w:val="005D4271"/>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1ADB"/>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F0"/>
    <w:rsid w:val="005F60B5"/>
    <w:rsid w:val="005F655C"/>
    <w:rsid w:val="005F7084"/>
    <w:rsid w:val="00600501"/>
    <w:rsid w:val="00600C44"/>
    <w:rsid w:val="006011DC"/>
    <w:rsid w:val="00601BE4"/>
    <w:rsid w:val="006027F0"/>
    <w:rsid w:val="0060291F"/>
    <w:rsid w:val="00602CC0"/>
    <w:rsid w:val="0060325B"/>
    <w:rsid w:val="006034EA"/>
    <w:rsid w:val="006043D7"/>
    <w:rsid w:val="00604E9E"/>
    <w:rsid w:val="006056FA"/>
    <w:rsid w:val="00606434"/>
    <w:rsid w:val="0060683B"/>
    <w:rsid w:val="00606985"/>
    <w:rsid w:val="00606D18"/>
    <w:rsid w:val="006071DE"/>
    <w:rsid w:val="006073E0"/>
    <w:rsid w:val="00607649"/>
    <w:rsid w:val="00607988"/>
    <w:rsid w:val="00607F2B"/>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53D"/>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80D"/>
    <w:rsid w:val="0065390E"/>
    <w:rsid w:val="006539DA"/>
    <w:rsid w:val="00653B73"/>
    <w:rsid w:val="00654115"/>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1D1"/>
    <w:rsid w:val="00665F05"/>
    <w:rsid w:val="00665FC1"/>
    <w:rsid w:val="0066635C"/>
    <w:rsid w:val="00666B0C"/>
    <w:rsid w:val="006670E4"/>
    <w:rsid w:val="006679F8"/>
    <w:rsid w:val="00667D79"/>
    <w:rsid w:val="0067003F"/>
    <w:rsid w:val="0067012D"/>
    <w:rsid w:val="006701C2"/>
    <w:rsid w:val="006708E5"/>
    <w:rsid w:val="00670986"/>
    <w:rsid w:val="006709B2"/>
    <w:rsid w:val="00670AE4"/>
    <w:rsid w:val="00670C93"/>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6E23"/>
    <w:rsid w:val="006773D5"/>
    <w:rsid w:val="00677496"/>
    <w:rsid w:val="0068036B"/>
    <w:rsid w:val="00680383"/>
    <w:rsid w:val="00680AE7"/>
    <w:rsid w:val="006816B3"/>
    <w:rsid w:val="00681AD4"/>
    <w:rsid w:val="00681C8E"/>
    <w:rsid w:val="00681EAE"/>
    <w:rsid w:val="0068201B"/>
    <w:rsid w:val="00682B9A"/>
    <w:rsid w:val="00682D82"/>
    <w:rsid w:val="00682EC8"/>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7CD"/>
    <w:rsid w:val="0069597A"/>
    <w:rsid w:val="00695A95"/>
    <w:rsid w:val="006965D2"/>
    <w:rsid w:val="006970B3"/>
    <w:rsid w:val="00697EC2"/>
    <w:rsid w:val="006A05F4"/>
    <w:rsid w:val="006A0934"/>
    <w:rsid w:val="006A0A68"/>
    <w:rsid w:val="006A0DD9"/>
    <w:rsid w:val="006A0F53"/>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4CD8"/>
    <w:rsid w:val="006B568D"/>
    <w:rsid w:val="006B5936"/>
    <w:rsid w:val="006B5F88"/>
    <w:rsid w:val="006B71CD"/>
    <w:rsid w:val="006B7270"/>
    <w:rsid w:val="006B7375"/>
    <w:rsid w:val="006B7B6B"/>
    <w:rsid w:val="006C0286"/>
    <w:rsid w:val="006C0423"/>
    <w:rsid w:val="006C06EB"/>
    <w:rsid w:val="006C095A"/>
    <w:rsid w:val="006C0EAA"/>
    <w:rsid w:val="006C0F17"/>
    <w:rsid w:val="006C2046"/>
    <w:rsid w:val="006C20C9"/>
    <w:rsid w:val="006C238F"/>
    <w:rsid w:val="006C27A0"/>
    <w:rsid w:val="006C29BE"/>
    <w:rsid w:val="006C3078"/>
    <w:rsid w:val="006C335D"/>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5AC"/>
    <w:rsid w:val="006E0EDB"/>
    <w:rsid w:val="006E2A00"/>
    <w:rsid w:val="006E2A62"/>
    <w:rsid w:val="006E2BF7"/>
    <w:rsid w:val="006E3BC9"/>
    <w:rsid w:val="006E3EF6"/>
    <w:rsid w:val="006E41F7"/>
    <w:rsid w:val="006E4576"/>
    <w:rsid w:val="006E5C3B"/>
    <w:rsid w:val="006E5DFF"/>
    <w:rsid w:val="006E5E30"/>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6DD1"/>
    <w:rsid w:val="006F6F2C"/>
    <w:rsid w:val="006F713D"/>
    <w:rsid w:val="006F7523"/>
    <w:rsid w:val="006F7A8F"/>
    <w:rsid w:val="007000C0"/>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07EB9"/>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096"/>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24"/>
    <w:rsid w:val="00736A7A"/>
    <w:rsid w:val="00736DE3"/>
    <w:rsid w:val="00736E75"/>
    <w:rsid w:val="00736F15"/>
    <w:rsid w:val="0073752E"/>
    <w:rsid w:val="007400ED"/>
    <w:rsid w:val="0074045D"/>
    <w:rsid w:val="007406F6"/>
    <w:rsid w:val="007407F9"/>
    <w:rsid w:val="00740E61"/>
    <w:rsid w:val="0074173F"/>
    <w:rsid w:val="007420BD"/>
    <w:rsid w:val="00742145"/>
    <w:rsid w:val="00742363"/>
    <w:rsid w:val="00743C7F"/>
    <w:rsid w:val="007448A2"/>
    <w:rsid w:val="00744B68"/>
    <w:rsid w:val="00745CCC"/>
    <w:rsid w:val="00745E65"/>
    <w:rsid w:val="00745EC1"/>
    <w:rsid w:val="007462DF"/>
    <w:rsid w:val="007464B3"/>
    <w:rsid w:val="007468DE"/>
    <w:rsid w:val="00746B34"/>
    <w:rsid w:val="00746F2D"/>
    <w:rsid w:val="00747365"/>
    <w:rsid w:val="00747930"/>
    <w:rsid w:val="00747D25"/>
    <w:rsid w:val="00750CEF"/>
    <w:rsid w:val="00751001"/>
    <w:rsid w:val="0075128E"/>
    <w:rsid w:val="00751783"/>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0396"/>
    <w:rsid w:val="00760E41"/>
    <w:rsid w:val="0076100C"/>
    <w:rsid w:val="007622B8"/>
    <w:rsid w:val="007623CB"/>
    <w:rsid w:val="007631C9"/>
    <w:rsid w:val="0076323B"/>
    <w:rsid w:val="007635A1"/>
    <w:rsid w:val="00763D5D"/>
    <w:rsid w:val="00763FC4"/>
    <w:rsid w:val="0076409E"/>
    <w:rsid w:val="00764737"/>
    <w:rsid w:val="0076486C"/>
    <w:rsid w:val="00764A90"/>
    <w:rsid w:val="00764EA3"/>
    <w:rsid w:val="007650DC"/>
    <w:rsid w:val="007666AB"/>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3D10"/>
    <w:rsid w:val="00773FD5"/>
    <w:rsid w:val="00774021"/>
    <w:rsid w:val="00774079"/>
    <w:rsid w:val="007748EB"/>
    <w:rsid w:val="00775439"/>
    <w:rsid w:val="00775808"/>
    <w:rsid w:val="0077677F"/>
    <w:rsid w:val="00776B48"/>
    <w:rsid w:val="00776D50"/>
    <w:rsid w:val="00777365"/>
    <w:rsid w:val="00780380"/>
    <w:rsid w:val="00780DC4"/>
    <w:rsid w:val="007810CC"/>
    <w:rsid w:val="007822D5"/>
    <w:rsid w:val="00782428"/>
    <w:rsid w:val="00782844"/>
    <w:rsid w:val="007836AD"/>
    <w:rsid w:val="007836E9"/>
    <w:rsid w:val="007837F3"/>
    <w:rsid w:val="00784401"/>
    <w:rsid w:val="00785961"/>
    <w:rsid w:val="00785BDA"/>
    <w:rsid w:val="00785F8A"/>
    <w:rsid w:val="00785FA2"/>
    <w:rsid w:val="007865A8"/>
    <w:rsid w:val="0078690A"/>
    <w:rsid w:val="00786C8B"/>
    <w:rsid w:val="00786D56"/>
    <w:rsid w:val="00786EE1"/>
    <w:rsid w:val="007870A7"/>
    <w:rsid w:val="0078739A"/>
    <w:rsid w:val="007874B7"/>
    <w:rsid w:val="0078764A"/>
    <w:rsid w:val="00787869"/>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0C3"/>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5D9A"/>
    <w:rsid w:val="007B648E"/>
    <w:rsid w:val="007B68D8"/>
    <w:rsid w:val="007B6A37"/>
    <w:rsid w:val="007B6ABD"/>
    <w:rsid w:val="007B6C19"/>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44E0"/>
    <w:rsid w:val="007C50D3"/>
    <w:rsid w:val="007C533A"/>
    <w:rsid w:val="007C5502"/>
    <w:rsid w:val="007C57D0"/>
    <w:rsid w:val="007C5CE1"/>
    <w:rsid w:val="007C6656"/>
    <w:rsid w:val="007C683D"/>
    <w:rsid w:val="007C69AD"/>
    <w:rsid w:val="007C6FD0"/>
    <w:rsid w:val="007C7305"/>
    <w:rsid w:val="007C7CD5"/>
    <w:rsid w:val="007D095C"/>
    <w:rsid w:val="007D10B7"/>
    <w:rsid w:val="007D13E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21A"/>
    <w:rsid w:val="007E16C8"/>
    <w:rsid w:val="007E24C9"/>
    <w:rsid w:val="007E25A6"/>
    <w:rsid w:val="007E26E2"/>
    <w:rsid w:val="007E2B6B"/>
    <w:rsid w:val="007E3654"/>
    <w:rsid w:val="007E39AB"/>
    <w:rsid w:val="007E39BB"/>
    <w:rsid w:val="007E3A95"/>
    <w:rsid w:val="007E3D7F"/>
    <w:rsid w:val="007E3F64"/>
    <w:rsid w:val="007E4187"/>
    <w:rsid w:val="007E44F9"/>
    <w:rsid w:val="007E466E"/>
    <w:rsid w:val="007E560F"/>
    <w:rsid w:val="007E597D"/>
    <w:rsid w:val="007E5A63"/>
    <w:rsid w:val="007E5B85"/>
    <w:rsid w:val="007E64A0"/>
    <w:rsid w:val="007E6792"/>
    <w:rsid w:val="007E6966"/>
    <w:rsid w:val="007E6BF9"/>
    <w:rsid w:val="007E6D24"/>
    <w:rsid w:val="007E6D37"/>
    <w:rsid w:val="007E7A54"/>
    <w:rsid w:val="007E7A78"/>
    <w:rsid w:val="007F02C8"/>
    <w:rsid w:val="007F0317"/>
    <w:rsid w:val="007F05E1"/>
    <w:rsid w:val="007F05FD"/>
    <w:rsid w:val="007F0A5B"/>
    <w:rsid w:val="007F187F"/>
    <w:rsid w:val="007F20A9"/>
    <w:rsid w:val="007F256F"/>
    <w:rsid w:val="007F25ED"/>
    <w:rsid w:val="007F27E9"/>
    <w:rsid w:val="007F2A95"/>
    <w:rsid w:val="007F2D5F"/>
    <w:rsid w:val="007F3132"/>
    <w:rsid w:val="007F3310"/>
    <w:rsid w:val="007F3728"/>
    <w:rsid w:val="007F3BF2"/>
    <w:rsid w:val="007F5182"/>
    <w:rsid w:val="007F5199"/>
    <w:rsid w:val="007F52CE"/>
    <w:rsid w:val="007F54C9"/>
    <w:rsid w:val="007F6594"/>
    <w:rsid w:val="007F6BED"/>
    <w:rsid w:val="007F6FD4"/>
    <w:rsid w:val="007F7493"/>
    <w:rsid w:val="007F7523"/>
    <w:rsid w:val="007F7D9B"/>
    <w:rsid w:val="007F7E66"/>
    <w:rsid w:val="007F7F25"/>
    <w:rsid w:val="007F7F3A"/>
    <w:rsid w:val="0080027D"/>
    <w:rsid w:val="008014BD"/>
    <w:rsid w:val="00801972"/>
    <w:rsid w:val="008020C0"/>
    <w:rsid w:val="008021B4"/>
    <w:rsid w:val="008028ED"/>
    <w:rsid w:val="00803245"/>
    <w:rsid w:val="0080326F"/>
    <w:rsid w:val="0080361D"/>
    <w:rsid w:val="00803BCC"/>
    <w:rsid w:val="00803E14"/>
    <w:rsid w:val="008043B0"/>
    <w:rsid w:val="00804500"/>
    <w:rsid w:val="008045C2"/>
    <w:rsid w:val="00804788"/>
    <w:rsid w:val="00804CF2"/>
    <w:rsid w:val="008057DA"/>
    <w:rsid w:val="00805A6F"/>
    <w:rsid w:val="00805C19"/>
    <w:rsid w:val="008062F2"/>
    <w:rsid w:val="0080665C"/>
    <w:rsid w:val="00806A53"/>
    <w:rsid w:val="00807723"/>
    <w:rsid w:val="00807F3C"/>
    <w:rsid w:val="0081014C"/>
    <w:rsid w:val="00810461"/>
    <w:rsid w:val="00810632"/>
    <w:rsid w:val="00810725"/>
    <w:rsid w:val="00811477"/>
    <w:rsid w:val="00811EE3"/>
    <w:rsid w:val="008122A3"/>
    <w:rsid w:val="00812495"/>
    <w:rsid w:val="00812597"/>
    <w:rsid w:val="008128EB"/>
    <w:rsid w:val="00813507"/>
    <w:rsid w:val="00813E86"/>
    <w:rsid w:val="00813ED0"/>
    <w:rsid w:val="0081423F"/>
    <w:rsid w:val="00814DA9"/>
    <w:rsid w:val="008154D9"/>
    <w:rsid w:val="0081583A"/>
    <w:rsid w:val="00816148"/>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4DC"/>
    <w:rsid w:val="00825CCE"/>
    <w:rsid w:val="008265D2"/>
    <w:rsid w:val="00827366"/>
    <w:rsid w:val="00827B7A"/>
    <w:rsid w:val="00827FC0"/>
    <w:rsid w:val="008301A1"/>
    <w:rsid w:val="008304DE"/>
    <w:rsid w:val="00831168"/>
    <w:rsid w:val="00831545"/>
    <w:rsid w:val="0083244B"/>
    <w:rsid w:val="008326B0"/>
    <w:rsid w:val="008330FD"/>
    <w:rsid w:val="00833813"/>
    <w:rsid w:val="008338E0"/>
    <w:rsid w:val="00833CB0"/>
    <w:rsid w:val="00835598"/>
    <w:rsid w:val="00835D83"/>
    <w:rsid w:val="00835F54"/>
    <w:rsid w:val="00835F58"/>
    <w:rsid w:val="00837CEE"/>
    <w:rsid w:val="00837E33"/>
    <w:rsid w:val="008411C8"/>
    <w:rsid w:val="00841574"/>
    <w:rsid w:val="00841B5A"/>
    <w:rsid w:val="00841CEF"/>
    <w:rsid w:val="00842454"/>
    <w:rsid w:val="008426A8"/>
    <w:rsid w:val="00842A9C"/>
    <w:rsid w:val="00842B0F"/>
    <w:rsid w:val="00842FB0"/>
    <w:rsid w:val="00843011"/>
    <w:rsid w:val="008435C2"/>
    <w:rsid w:val="00843BF9"/>
    <w:rsid w:val="00843F3F"/>
    <w:rsid w:val="00844251"/>
    <w:rsid w:val="00844D45"/>
    <w:rsid w:val="008453D9"/>
    <w:rsid w:val="0084550E"/>
    <w:rsid w:val="0084569D"/>
    <w:rsid w:val="0084570E"/>
    <w:rsid w:val="00845E32"/>
    <w:rsid w:val="00845F64"/>
    <w:rsid w:val="008467FA"/>
    <w:rsid w:val="008469FD"/>
    <w:rsid w:val="00846A73"/>
    <w:rsid w:val="00846FCE"/>
    <w:rsid w:val="008479CF"/>
    <w:rsid w:val="00847E56"/>
    <w:rsid w:val="008502DA"/>
    <w:rsid w:val="008502F5"/>
    <w:rsid w:val="00850522"/>
    <w:rsid w:val="008505FF"/>
    <w:rsid w:val="00850CFB"/>
    <w:rsid w:val="00850D7E"/>
    <w:rsid w:val="00851885"/>
    <w:rsid w:val="008518BC"/>
    <w:rsid w:val="00851AA5"/>
    <w:rsid w:val="00851D15"/>
    <w:rsid w:val="00851D88"/>
    <w:rsid w:val="0085266F"/>
    <w:rsid w:val="008526F5"/>
    <w:rsid w:val="008527A9"/>
    <w:rsid w:val="008527E3"/>
    <w:rsid w:val="00852E68"/>
    <w:rsid w:val="00853C13"/>
    <w:rsid w:val="00854279"/>
    <w:rsid w:val="0085444F"/>
    <w:rsid w:val="00854702"/>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BF"/>
    <w:rsid w:val="00865C3E"/>
    <w:rsid w:val="00865CD0"/>
    <w:rsid w:val="008662A1"/>
    <w:rsid w:val="0086670D"/>
    <w:rsid w:val="008670D6"/>
    <w:rsid w:val="00867443"/>
    <w:rsid w:val="0086768B"/>
    <w:rsid w:val="0086798E"/>
    <w:rsid w:val="008702EA"/>
    <w:rsid w:val="00871117"/>
    <w:rsid w:val="0087135E"/>
    <w:rsid w:val="00871C2D"/>
    <w:rsid w:val="00872764"/>
    <w:rsid w:val="008729C9"/>
    <w:rsid w:val="0087307C"/>
    <w:rsid w:val="0087322F"/>
    <w:rsid w:val="00873D08"/>
    <w:rsid w:val="00874E99"/>
    <w:rsid w:val="00875054"/>
    <w:rsid w:val="00875063"/>
    <w:rsid w:val="00875E38"/>
    <w:rsid w:val="00876E0D"/>
    <w:rsid w:val="00876FD4"/>
    <w:rsid w:val="008772AF"/>
    <w:rsid w:val="008773BA"/>
    <w:rsid w:val="0087754D"/>
    <w:rsid w:val="008805AD"/>
    <w:rsid w:val="008808DC"/>
    <w:rsid w:val="00880B86"/>
    <w:rsid w:val="00880D89"/>
    <w:rsid w:val="00880DBC"/>
    <w:rsid w:val="00880E6B"/>
    <w:rsid w:val="0088121B"/>
    <w:rsid w:val="008814E1"/>
    <w:rsid w:val="008817F4"/>
    <w:rsid w:val="00881989"/>
    <w:rsid w:val="00881EE3"/>
    <w:rsid w:val="0088242B"/>
    <w:rsid w:val="00882E56"/>
    <w:rsid w:val="0088309F"/>
    <w:rsid w:val="00883119"/>
    <w:rsid w:val="00883287"/>
    <w:rsid w:val="008843F0"/>
    <w:rsid w:val="00884B57"/>
    <w:rsid w:val="00884C2B"/>
    <w:rsid w:val="00885A8C"/>
    <w:rsid w:val="00885AD5"/>
    <w:rsid w:val="00885CED"/>
    <w:rsid w:val="0088659D"/>
    <w:rsid w:val="00886B99"/>
    <w:rsid w:val="008870B8"/>
    <w:rsid w:val="00887405"/>
    <w:rsid w:val="00887784"/>
    <w:rsid w:val="00890334"/>
    <w:rsid w:val="008903D9"/>
    <w:rsid w:val="008905C3"/>
    <w:rsid w:val="0089088D"/>
    <w:rsid w:val="00891149"/>
    <w:rsid w:val="008911F2"/>
    <w:rsid w:val="00891487"/>
    <w:rsid w:val="00891AF2"/>
    <w:rsid w:val="00891B0E"/>
    <w:rsid w:val="00891C01"/>
    <w:rsid w:val="00891F18"/>
    <w:rsid w:val="008920E8"/>
    <w:rsid w:val="008928F6"/>
    <w:rsid w:val="00892D8F"/>
    <w:rsid w:val="0089306A"/>
    <w:rsid w:val="00893B32"/>
    <w:rsid w:val="00893B75"/>
    <w:rsid w:val="00893CEC"/>
    <w:rsid w:val="008941AE"/>
    <w:rsid w:val="00894224"/>
    <w:rsid w:val="00894880"/>
    <w:rsid w:val="00894A08"/>
    <w:rsid w:val="00894E63"/>
    <w:rsid w:val="008955F2"/>
    <w:rsid w:val="008959E3"/>
    <w:rsid w:val="00895BF7"/>
    <w:rsid w:val="00896A08"/>
    <w:rsid w:val="00897710"/>
    <w:rsid w:val="008A03A6"/>
    <w:rsid w:val="008A05A8"/>
    <w:rsid w:val="008A0A91"/>
    <w:rsid w:val="008A0B72"/>
    <w:rsid w:val="008A0D6A"/>
    <w:rsid w:val="008A104E"/>
    <w:rsid w:val="008A11D4"/>
    <w:rsid w:val="008A16CF"/>
    <w:rsid w:val="008A1FBE"/>
    <w:rsid w:val="008A2379"/>
    <w:rsid w:val="008A27DA"/>
    <w:rsid w:val="008A3176"/>
    <w:rsid w:val="008A349F"/>
    <w:rsid w:val="008A3A66"/>
    <w:rsid w:val="008A3B35"/>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1D6C"/>
    <w:rsid w:val="008B2B6B"/>
    <w:rsid w:val="008B2BF4"/>
    <w:rsid w:val="008B2C91"/>
    <w:rsid w:val="008B2DE5"/>
    <w:rsid w:val="008B32AA"/>
    <w:rsid w:val="008B3435"/>
    <w:rsid w:val="008B3946"/>
    <w:rsid w:val="008B40F7"/>
    <w:rsid w:val="008B4409"/>
    <w:rsid w:val="008B4647"/>
    <w:rsid w:val="008B4C27"/>
    <w:rsid w:val="008B5113"/>
    <w:rsid w:val="008B65A0"/>
    <w:rsid w:val="008B6744"/>
    <w:rsid w:val="008B6A35"/>
    <w:rsid w:val="008B7288"/>
    <w:rsid w:val="008B7289"/>
    <w:rsid w:val="008B728D"/>
    <w:rsid w:val="008B778C"/>
    <w:rsid w:val="008B7EA2"/>
    <w:rsid w:val="008C0093"/>
    <w:rsid w:val="008C00A3"/>
    <w:rsid w:val="008C00F7"/>
    <w:rsid w:val="008C0808"/>
    <w:rsid w:val="008C098A"/>
    <w:rsid w:val="008C0D21"/>
    <w:rsid w:val="008C1807"/>
    <w:rsid w:val="008C18CD"/>
    <w:rsid w:val="008C2B14"/>
    <w:rsid w:val="008C3225"/>
    <w:rsid w:val="008C41A4"/>
    <w:rsid w:val="008C4FD7"/>
    <w:rsid w:val="008C51FD"/>
    <w:rsid w:val="008C529E"/>
    <w:rsid w:val="008C6765"/>
    <w:rsid w:val="008C6C69"/>
    <w:rsid w:val="008C70D5"/>
    <w:rsid w:val="008C7F4D"/>
    <w:rsid w:val="008D09F6"/>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A1F"/>
    <w:rsid w:val="008E3DCE"/>
    <w:rsid w:val="008E3E75"/>
    <w:rsid w:val="008E4CE1"/>
    <w:rsid w:val="008E5835"/>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C5C"/>
    <w:rsid w:val="008F1E75"/>
    <w:rsid w:val="008F2162"/>
    <w:rsid w:val="008F229E"/>
    <w:rsid w:val="008F289B"/>
    <w:rsid w:val="008F2B5D"/>
    <w:rsid w:val="008F3CF7"/>
    <w:rsid w:val="008F4998"/>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66A"/>
    <w:rsid w:val="00917EA4"/>
    <w:rsid w:val="00920A92"/>
    <w:rsid w:val="00920C8F"/>
    <w:rsid w:val="0092105F"/>
    <w:rsid w:val="009211B3"/>
    <w:rsid w:val="00921942"/>
    <w:rsid w:val="00921B64"/>
    <w:rsid w:val="00921D17"/>
    <w:rsid w:val="00922E8A"/>
    <w:rsid w:val="009233F9"/>
    <w:rsid w:val="009236D2"/>
    <w:rsid w:val="00923C74"/>
    <w:rsid w:val="00923FD1"/>
    <w:rsid w:val="00925265"/>
    <w:rsid w:val="00925B2A"/>
    <w:rsid w:val="00926360"/>
    <w:rsid w:val="00926D9F"/>
    <w:rsid w:val="00927121"/>
    <w:rsid w:val="0092713D"/>
    <w:rsid w:val="009271F0"/>
    <w:rsid w:val="009276C8"/>
    <w:rsid w:val="00927F75"/>
    <w:rsid w:val="0093192E"/>
    <w:rsid w:val="00931A28"/>
    <w:rsid w:val="00932794"/>
    <w:rsid w:val="00932BD2"/>
    <w:rsid w:val="00933395"/>
    <w:rsid w:val="009338E9"/>
    <w:rsid w:val="00934422"/>
    <w:rsid w:val="0093467A"/>
    <w:rsid w:val="009348D6"/>
    <w:rsid w:val="00934A60"/>
    <w:rsid w:val="00934DBC"/>
    <w:rsid w:val="00935F61"/>
    <w:rsid w:val="0093654D"/>
    <w:rsid w:val="0093675F"/>
    <w:rsid w:val="00936D94"/>
    <w:rsid w:val="00937969"/>
    <w:rsid w:val="009400F2"/>
    <w:rsid w:val="009402C8"/>
    <w:rsid w:val="00940455"/>
    <w:rsid w:val="009405A0"/>
    <w:rsid w:val="0094089F"/>
    <w:rsid w:val="00941008"/>
    <w:rsid w:val="00941289"/>
    <w:rsid w:val="0094167A"/>
    <w:rsid w:val="009416CE"/>
    <w:rsid w:val="00941B6D"/>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D1B"/>
    <w:rsid w:val="00952F92"/>
    <w:rsid w:val="009531A4"/>
    <w:rsid w:val="00953304"/>
    <w:rsid w:val="00953388"/>
    <w:rsid w:val="00953A3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1480"/>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4DC"/>
    <w:rsid w:val="0097459A"/>
    <w:rsid w:val="009747C8"/>
    <w:rsid w:val="009759B0"/>
    <w:rsid w:val="009764D4"/>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783"/>
    <w:rsid w:val="00983888"/>
    <w:rsid w:val="009838C1"/>
    <w:rsid w:val="00983A5D"/>
    <w:rsid w:val="00983CC9"/>
    <w:rsid w:val="00983DCE"/>
    <w:rsid w:val="0098449F"/>
    <w:rsid w:val="009844D1"/>
    <w:rsid w:val="00984A5A"/>
    <w:rsid w:val="0098529D"/>
    <w:rsid w:val="00985358"/>
    <w:rsid w:val="00985567"/>
    <w:rsid w:val="009859C2"/>
    <w:rsid w:val="009865A0"/>
    <w:rsid w:val="00986CC8"/>
    <w:rsid w:val="00986D7C"/>
    <w:rsid w:val="00986EB1"/>
    <w:rsid w:val="00986F7C"/>
    <w:rsid w:val="00987BF6"/>
    <w:rsid w:val="00987CAD"/>
    <w:rsid w:val="0099021A"/>
    <w:rsid w:val="009903DF"/>
    <w:rsid w:val="009905C6"/>
    <w:rsid w:val="00990692"/>
    <w:rsid w:val="0099071B"/>
    <w:rsid w:val="00990F11"/>
    <w:rsid w:val="00990F56"/>
    <w:rsid w:val="00991313"/>
    <w:rsid w:val="009916CB"/>
    <w:rsid w:val="0099182F"/>
    <w:rsid w:val="009925ED"/>
    <w:rsid w:val="00992AAB"/>
    <w:rsid w:val="00992B11"/>
    <w:rsid w:val="00993082"/>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BEF"/>
    <w:rsid w:val="009A6CB4"/>
    <w:rsid w:val="009A75AD"/>
    <w:rsid w:val="009A7B32"/>
    <w:rsid w:val="009B06A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A9A"/>
    <w:rsid w:val="009C0B04"/>
    <w:rsid w:val="009C0E3D"/>
    <w:rsid w:val="009C129E"/>
    <w:rsid w:val="009C12B5"/>
    <w:rsid w:val="009C1DF7"/>
    <w:rsid w:val="009C1E19"/>
    <w:rsid w:val="009C22F3"/>
    <w:rsid w:val="009C27A5"/>
    <w:rsid w:val="009C2A4F"/>
    <w:rsid w:val="009C33DA"/>
    <w:rsid w:val="009C3B5E"/>
    <w:rsid w:val="009C4823"/>
    <w:rsid w:val="009C48D6"/>
    <w:rsid w:val="009C4CC2"/>
    <w:rsid w:val="009C5B41"/>
    <w:rsid w:val="009C5BC9"/>
    <w:rsid w:val="009C5D62"/>
    <w:rsid w:val="009C6B20"/>
    <w:rsid w:val="009C73A6"/>
    <w:rsid w:val="009C7CBD"/>
    <w:rsid w:val="009C7E10"/>
    <w:rsid w:val="009C7F92"/>
    <w:rsid w:val="009D0013"/>
    <w:rsid w:val="009D03DC"/>
    <w:rsid w:val="009D07CB"/>
    <w:rsid w:val="009D0C74"/>
    <w:rsid w:val="009D0CF5"/>
    <w:rsid w:val="009D0D06"/>
    <w:rsid w:val="009D0DBF"/>
    <w:rsid w:val="009D0E03"/>
    <w:rsid w:val="009D134D"/>
    <w:rsid w:val="009D1F51"/>
    <w:rsid w:val="009D2576"/>
    <w:rsid w:val="009D28DB"/>
    <w:rsid w:val="009D2C7F"/>
    <w:rsid w:val="009D2E02"/>
    <w:rsid w:val="009D3878"/>
    <w:rsid w:val="009D39DF"/>
    <w:rsid w:val="009D3D99"/>
    <w:rsid w:val="009D3FEA"/>
    <w:rsid w:val="009D5DD8"/>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AA1"/>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5FB8"/>
    <w:rsid w:val="009F605A"/>
    <w:rsid w:val="009F6543"/>
    <w:rsid w:val="009F68E3"/>
    <w:rsid w:val="009F6EED"/>
    <w:rsid w:val="009F73BD"/>
    <w:rsid w:val="009F7656"/>
    <w:rsid w:val="009F775F"/>
    <w:rsid w:val="009F7A71"/>
    <w:rsid w:val="009F7ACB"/>
    <w:rsid w:val="00A007BD"/>
    <w:rsid w:val="00A0154F"/>
    <w:rsid w:val="00A0165A"/>
    <w:rsid w:val="00A017AE"/>
    <w:rsid w:val="00A01C6D"/>
    <w:rsid w:val="00A0215C"/>
    <w:rsid w:val="00A0283D"/>
    <w:rsid w:val="00A03845"/>
    <w:rsid w:val="00A046BB"/>
    <w:rsid w:val="00A048D5"/>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712"/>
    <w:rsid w:val="00A178B7"/>
    <w:rsid w:val="00A17DEF"/>
    <w:rsid w:val="00A20030"/>
    <w:rsid w:val="00A20524"/>
    <w:rsid w:val="00A206EE"/>
    <w:rsid w:val="00A20B92"/>
    <w:rsid w:val="00A20C83"/>
    <w:rsid w:val="00A2107E"/>
    <w:rsid w:val="00A212B4"/>
    <w:rsid w:val="00A218F1"/>
    <w:rsid w:val="00A22544"/>
    <w:rsid w:val="00A226B0"/>
    <w:rsid w:val="00A2360E"/>
    <w:rsid w:val="00A23686"/>
    <w:rsid w:val="00A23AA1"/>
    <w:rsid w:val="00A246FD"/>
    <w:rsid w:val="00A25083"/>
    <w:rsid w:val="00A251B6"/>
    <w:rsid w:val="00A2553E"/>
    <w:rsid w:val="00A25D63"/>
    <w:rsid w:val="00A25ED6"/>
    <w:rsid w:val="00A26316"/>
    <w:rsid w:val="00A2726C"/>
    <w:rsid w:val="00A27475"/>
    <w:rsid w:val="00A2759A"/>
    <w:rsid w:val="00A2759C"/>
    <w:rsid w:val="00A304A3"/>
    <w:rsid w:val="00A30526"/>
    <w:rsid w:val="00A30AF6"/>
    <w:rsid w:val="00A31376"/>
    <w:rsid w:val="00A31C95"/>
    <w:rsid w:val="00A326C7"/>
    <w:rsid w:val="00A32CC1"/>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CED"/>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93E"/>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4496"/>
    <w:rsid w:val="00A65514"/>
    <w:rsid w:val="00A656D5"/>
    <w:rsid w:val="00A65C42"/>
    <w:rsid w:val="00A65CCD"/>
    <w:rsid w:val="00A665C9"/>
    <w:rsid w:val="00A6662F"/>
    <w:rsid w:val="00A6713D"/>
    <w:rsid w:val="00A67683"/>
    <w:rsid w:val="00A67B1F"/>
    <w:rsid w:val="00A70141"/>
    <w:rsid w:val="00A70481"/>
    <w:rsid w:val="00A70F9E"/>
    <w:rsid w:val="00A718F4"/>
    <w:rsid w:val="00A73120"/>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C4"/>
    <w:rsid w:val="00A85DE9"/>
    <w:rsid w:val="00A86193"/>
    <w:rsid w:val="00A8662B"/>
    <w:rsid w:val="00A86A22"/>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7BB"/>
    <w:rsid w:val="00AA2D5C"/>
    <w:rsid w:val="00AA3332"/>
    <w:rsid w:val="00AA39F3"/>
    <w:rsid w:val="00AA4079"/>
    <w:rsid w:val="00AA40C8"/>
    <w:rsid w:val="00AA5052"/>
    <w:rsid w:val="00AA52AE"/>
    <w:rsid w:val="00AA54B6"/>
    <w:rsid w:val="00AA57AD"/>
    <w:rsid w:val="00AA5972"/>
    <w:rsid w:val="00AA60B6"/>
    <w:rsid w:val="00AA63BE"/>
    <w:rsid w:val="00AA694E"/>
    <w:rsid w:val="00AA725C"/>
    <w:rsid w:val="00AA727B"/>
    <w:rsid w:val="00AA74E9"/>
    <w:rsid w:val="00AA7678"/>
    <w:rsid w:val="00AB04E0"/>
    <w:rsid w:val="00AB09C2"/>
    <w:rsid w:val="00AB0F65"/>
    <w:rsid w:val="00AB1135"/>
    <w:rsid w:val="00AB1A7F"/>
    <w:rsid w:val="00AB1BDD"/>
    <w:rsid w:val="00AB27A7"/>
    <w:rsid w:val="00AB2B63"/>
    <w:rsid w:val="00AB304F"/>
    <w:rsid w:val="00AB3505"/>
    <w:rsid w:val="00AB383C"/>
    <w:rsid w:val="00AB3A15"/>
    <w:rsid w:val="00AB3F45"/>
    <w:rsid w:val="00AB4032"/>
    <w:rsid w:val="00AB423C"/>
    <w:rsid w:val="00AB4704"/>
    <w:rsid w:val="00AB4C44"/>
    <w:rsid w:val="00AB5597"/>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45D"/>
    <w:rsid w:val="00AC27CF"/>
    <w:rsid w:val="00AC32A3"/>
    <w:rsid w:val="00AC452F"/>
    <w:rsid w:val="00AC4D72"/>
    <w:rsid w:val="00AC525C"/>
    <w:rsid w:val="00AC5E40"/>
    <w:rsid w:val="00AC601B"/>
    <w:rsid w:val="00AC6B54"/>
    <w:rsid w:val="00AD02BB"/>
    <w:rsid w:val="00AD0DEA"/>
    <w:rsid w:val="00AD1505"/>
    <w:rsid w:val="00AD1E18"/>
    <w:rsid w:val="00AD1FE7"/>
    <w:rsid w:val="00AD3C8C"/>
    <w:rsid w:val="00AD4084"/>
    <w:rsid w:val="00AD417D"/>
    <w:rsid w:val="00AD471C"/>
    <w:rsid w:val="00AD4F53"/>
    <w:rsid w:val="00AD5324"/>
    <w:rsid w:val="00AD5703"/>
    <w:rsid w:val="00AD583D"/>
    <w:rsid w:val="00AD58E2"/>
    <w:rsid w:val="00AD58E3"/>
    <w:rsid w:val="00AD6244"/>
    <w:rsid w:val="00AD65AA"/>
    <w:rsid w:val="00AD65D8"/>
    <w:rsid w:val="00AD702F"/>
    <w:rsid w:val="00AD710F"/>
    <w:rsid w:val="00AD7B49"/>
    <w:rsid w:val="00AD7D21"/>
    <w:rsid w:val="00AE0042"/>
    <w:rsid w:val="00AE04AF"/>
    <w:rsid w:val="00AE15A8"/>
    <w:rsid w:val="00AE1C3F"/>
    <w:rsid w:val="00AE1F6A"/>
    <w:rsid w:val="00AE2781"/>
    <w:rsid w:val="00AE27DC"/>
    <w:rsid w:val="00AE28CF"/>
    <w:rsid w:val="00AE29E8"/>
    <w:rsid w:val="00AE2E2F"/>
    <w:rsid w:val="00AE37BD"/>
    <w:rsid w:val="00AE3DA0"/>
    <w:rsid w:val="00AE422D"/>
    <w:rsid w:val="00AE43D5"/>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BF9"/>
    <w:rsid w:val="00AF4C07"/>
    <w:rsid w:val="00AF4DA1"/>
    <w:rsid w:val="00AF50CC"/>
    <w:rsid w:val="00AF58BE"/>
    <w:rsid w:val="00AF59DB"/>
    <w:rsid w:val="00AF6F1D"/>
    <w:rsid w:val="00AF764A"/>
    <w:rsid w:val="00AF7B20"/>
    <w:rsid w:val="00B00965"/>
    <w:rsid w:val="00B00A2A"/>
    <w:rsid w:val="00B00AF6"/>
    <w:rsid w:val="00B00C04"/>
    <w:rsid w:val="00B011BB"/>
    <w:rsid w:val="00B011EB"/>
    <w:rsid w:val="00B02246"/>
    <w:rsid w:val="00B022FC"/>
    <w:rsid w:val="00B02F2A"/>
    <w:rsid w:val="00B033B7"/>
    <w:rsid w:val="00B03763"/>
    <w:rsid w:val="00B03790"/>
    <w:rsid w:val="00B037C1"/>
    <w:rsid w:val="00B03CD8"/>
    <w:rsid w:val="00B0415D"/>
    <w:rsid w:val="00B04234"/>
    <w:rsid w:val="00B0467F"/>
    <w:rsid w:val="00B048CE"/>
    <w:rsid w:val="00B04DD4"/>
    <w:rsid w:val="00B04F5A"/>
    <w:rsid w:val="00B052FE"/>
    <w:rsid w:val="00B06353"/>
    <w:rsid w:val="00B0646B"/>
    <w:rsid w:val="00B06A2C"/>
    <w:rsid w:val="00B071A7"/>
    <w:rsid w:val="00B07326"/>
    <w:rsid w:val="00B07552"/>
    <w:rsid w:val="00B1000C"/>
    <w:rsid w:val="00B1007F"/>
    <w:rsid w:val="00B104B9"/>
    <w:rsid w:val="00B113DD"/>
    <w:rsid w:val="00B11584"/>
    <w:rsid w:val="00B11A88"/>
    <w:rsid w:val="00B11A8B"/>
    <w:rsid w:val="00B11B60"/>
    <w:rsid w:val="00B11C62"/>
    <w:rsid w:val="00B11D6E"/>
    <w:rsid w:val="00B1200B"/>
    <w:rsid w:val="00B120D9"/>
    <w:rsid w:val="00B12404"/>
    <w:rsid w:val="00B12436"/>
    <w:rsid w:val="00B12B8F"/>
    <w:rsid w:val="00B12BB6"/>
    <w:rsid w:val="00B1390E"/>
    <w:rsid w:val="00B13B03"/>
    <w:rsid w:val="00B13B15"/>
    <w:rsid w:val="00B13D88"/>
    <w:rsid w:val="00B14322"/>
    <w:rsid w:val="00B145CC"/>
    <w:rsid w:val="00B14A19"/>
    <w:rsid w:val="00B14BF5"/>
    <w:rsid w:val="00B1521D"/>
    <w:rsid w:val="00B15510"/>
    <w:rsid w:val="00B1557D"/>
    <w:rsid w:val="00B16508"/>
    <w:rsid w:val="00B1685F"/>
    <w:rsid w:val="00B16B1E"/>
    <w:rsid w:val="00B16DEE"/>
    <w:rsid w:val="00B17865"/>
    <w:rsid w:val="00B178DD"/>
    <w:rsid w:val="00B179F8"/>
    <w:rsid w:val="00B2081B"/>
    <w:rsid w:val="00B21B4A"/>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6EBA"/>
    <w:rsid w:val="00B27467"/>
    <w:rsid w:val="00B27646"/>
    <w:rsid w:val="00B3025A"/>
    <w:rsid w:val="00B30293"/>
    <w:rsid w:val="00B305CC"/>
    <w:rsid w:val="00B3083B"/>
    <w:rsid w:val="00B30AE8"/>
    <w:rsid w:val="00B30C55"/>
    <w:rsid w:val="00B311C0"/>
    <w:rsid w:val="00B311DC"/>
    <w:rsid w:val="00B316B4"/>
    <w:rsid w:val="00B31812"/>
    <w:rsid w:val="00B3212A"/>
    <w:rsid w:val="00B323FC"/>
    <w:rsid w:val="00B32983"/>
    <w:rsid w:val="00B32B61"/>
    <w:rsid w:val="00B33076"/>
    <w:rsid w:val="00B33217"/>
    <w:rsid w:val="00B339BC"/>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4D5"/>
    <w:rsid w:val="00B43F1E"/>
    <w:rsid w:val="00B44462"/>
    <w:rsid w:val="00B447FB"/>
    <w:rsid w:val="00B44C23"/>
    <w:rsid w:val="00B44D3B"/>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8F0"/>
    <w:rsid w:val="00B57CAF"/>
    <w:rsid w:val="00B60AE7"/>
    <w:rsid w:val="00B60F87"/>
    <w:rsid w:val="00B611B6"/>
    <w:rsid w:val="00B611CE"/>
    <w:rsid w:val="00B61289"/>
    <w:rsid w:val="00B614AD"/>
    <w:rsid w:val="00B61872"/>
    <w:rsid w:val="00B6303E"/>
    <w:rsid w:val="00B639DE"/>
    <w:rsid w:val="00B63CD2"/>
    <w:rsid w:val="00B64159"/>
    <w:rsid w:val="00B64441"/>
    <w:rsid w:val="00B64902"/>
    <w:rsid w:val="00B64B3F"/>
    <w:rsid w:val="00B64C2D"/>
    <w:rsid w:val="00B6528D"/>
    <w:rsid w:val="00B6554F"/>
    <w:rsid w:val="00B65705"/>
    <w:rsid w:val="00B65AB9"/>
    <w:rsid w:val="00B65CED"/>
    <w:rsid w:val="00B65E5C"/>
    <w:rsid w:val="00B65FE4"/>
    <w:rsid w:val="00B66262"/>
    <w:rsid w:val="00B674E0"/>
    <w:rsid w:val="00B7073D"/>
    <w:rsid w:val="00B70EF6"/>
    <w:rsid w:val="00B7119D"/>
    <w:rsid w:val="00B713A9"/>
    <w:rsid w:val="00B71886"/>
    <w:rsid w:val="00B71A5D"/>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5C2"/>
    <w:rsid w:val="00B81855"/>
    <w:rsid w:val="00B81B31"/>
    <w:rsid w:val="00B81DA6"/>
    <w:rsid w:val="00B82150"/>
    <w:rsid w:val="00B82655"/>
    <w:rsid w:val="00B82F2C"/>
    <w:rsid w:val="00B83E9D"/>
    <w:rsid w:val="00B846ED"/>
    <w:rsid w:val="00B8494B"/>
    <w:rsid w:val="00B84A72"/>
    <w:rsid w:val="00B84FA0"/>
    <w:rsid w:val="00B85001"/>
    <w:rsid w:val="00B8591C"/>
    <w:rsid w:val="00B85C2F"/>
    <w:rsid w:val="00B8658A"/>
    <w:rsid w:val="00B865DE"/>
    <w:rsid w:val="00B8660B"/>
    <w:rsid w:val="00B87FBC"/>
    <w:rsid w:val="00B90945"/>
    <w:rsid w:val="00B90970"/>
    <w:rsid w:val="00B91139"/>
    <w:rsid w:val="00B9126B"/>
    <w:rsid w:val="00B91EF6"/>
    <w:rsid w:val="00B91FD4"/>
    <w:rsid w:val="00B921A1"/>
    <w:rsid w:val="00B9253F"/>
    <w:rsid w:val="00B925D9"/>
    <w:rsid w:val="00B92D4F"/>
    <w:rsid w:val="00B92D90"/>
    <w:rsid w:val="00B933EF"/>
    <w:rsid w:val="00B934E1"/>
    <w:rsid w:val="00B93FA4"/>
    <w:rsid w:val="00B94076"/>
    <w:rsid w:val="00B94262"/>
    <w:rsid w:val="00B9467D"/>
    <w:rsid w:val="00B9469B"/>
    <w:rsid w:val="00B94750"/>
    <w:rsid w:val="00B94A9B"/>
    <w:rsid w:val="00B957BE"/>
    <w:rsid w:val="00B960A1"/>
    <w:rsid w:val="00B967FA"/>
    <w:rsid w:val="00B968AC"/>
    <w:rsid w:val="00B96A3D"/>
    <w:rsid w:val="00B96B53"/>
    <w:rsid w:val="00B96FC9"/>
    <w:rsid w:val="00B97428"/>
    <w:rsid w:val="00B97DEE"/>
    <w:rsid w:val="00BA0684"/>
    <w:rsid w:val="00BA0D63"/>
    <w:rsid w:val="00BA11AF"/>
    <w:rsid w:val="00BA1287"/>
    <w:rsid w:val="00BA189B"/>
    <w:rsid w:val="00BA225D"/>
    <w:rsid w:val="00BA276B"/>
    <w:rsid w:val="00BA28EF"/>
    <w:rsid w:val="00BA29F5"/>
    <w:rsid w:val="00BA2C7B"/>
    <w:rsid w:val="00BA36D9"/>
    <w:rsid w:val="00BA3A3B"/>
    <w:rsid w:val="00BA4AD2"/>
    <w:rsid w:val="00BA51E2"/>
    <w:rsid w:val="00BA5C8B"/>
    <w:rsid w:val="00BA63E9"/>
    <w:rsid w:val="00BA660F"/>
    <w:rsid w:val="00BA724E"/>
    <w:rsid w:val="00BA731E"/>
    <w:rsid w:val="00BA74E8"/>
    <w:rsid w:val="00BA7B8A"/>
    <w:rsid w:val="00BB0686"/>
    <w:rsid w:val="00BB0C51"/>
    <w:rsid w:val="00BB160C"/>
    <w:rsid w:val="00BB1770"/>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DAE"/>
    <w:rsid w:val="00BC0199"/>
    <w:rsid w:val="00BC10CA"/>
    <w:rsid w:val="00BC13F1"/>
    <w:rsid w:val="00BC17B7"/>
    <w:rsid w:val="00BC198E"/>
    <w:rsid w:val="00BC1C57"/>
    <w:rsid w:val="00BC1ECC"/>
    <w:rsid w:val="00BC2180"/>
    <w:rsid w:val="00BC219C"/>
    <w:rsid w:val="00BC2D70"/>
    <w:rsid w:val="00BC3366"/>
    <w:rsid w:val="00BC3435"/>
    <w:rsid w:val="00BC3CB7"/>
    <w:rsid w:val="00BC443D"/>
    <w:rsid w:val="00BC4739"/>
    <w:rsid w:val="00BC4CE7"/>
    <w:rsid w:val="00BC4ED2"/>
    <w:rsid w:val="00BC56B4"/>
    <w:rsid w:val="00BC5CBE"/>
    <w:rsid w:val="00BC64C2"/>
    <w:rsid w:val="00BC6835"/>
    <w:rsid w:val="00BC6E7F"/>
    <w:rsid w:val="00BC73D0"/>
    <w:rsid w:val="00BC7EDB"/>
    <w:rsid w:val="00BD00D9"/>
    <w:rsid w:val="00BD02B2"/>
    <w:rsid w:val="00BD1232"/>
    <w:rsid w:val="00BD150D"/>
    <w:rsid w:val="00BD174D"/>
    <w:rsid w:val="00BD1924"/>
    <w:rsid w:val="00BD22FB"/>
    <w:rsid w:val="00BD249B"/>
    <w:rsid w:val="00BD2A05"/>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5DC"/>
    <w:rsid w:val="00BE46D0"/>
    <w:rsid w:val="00BE4E2A"/>
    <w:rsid w:val="00BE5285"/>
    <w:rsid w:val="00BE5982"/>
    <w:rsid w:val="00BE6F54"/>
    <w:rsid w:val="00BE734B"/>
    <w:rsid w:val="00BE7626"/>
    <w:rsid w:val="00BF0C3C"/>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712"/>
    <w:rsid w:val="00BF58E7"/>
    <w:rsid w:val="00BF5F9C"/>
    <w:rsid w:val="00BF684D"/>
    <w:rsid w:val="00BF6FDC"/>
    <w:rsid w:val="00BF751E"/>
    <w:rsid w:val="00BF7DD0"/>
    <w:rsid w:val="00BF7FD1"/>
    <w:rsid w:val="00C00C2D"/>
    <w:rsid w:val="00C00CF9"/>
    <w:rsid w:val="00C01092"/>
    <w:rsid w:val="00C0179F"/>
    <w:rsid w:val="00C02174"/>
    <w:rsid w:val="00C0224F"/>
    <w:rsid w:val="00C02971"/>
    <w:rsid w:val="00C02AE8"/>
    <w:rsid w:val="00C02D0D"/>
    <w:rsid w:val="00C02EC3"/>
    <w:rsid w:val="00C02ED8"/>
    <w:rsid w:val="00C0321B"/>
    <w:rsid w:val="00C0329B"/>
    <w:rsid w:val="00C03B61"/>
    <w:rsid w:val="00C03D69"/>
    <w:rsid w:val="00C0405A"/>
    <w:rsid w:val="00C04480"/>
    <w:rsid w:val="00C044D7"/>
    <w:rsid w:val="00C057BD"/>
    <w:rsid w:val="00C058C8"/>
    <w:rsid w:val="00C05ED2"/>
    <w:rsid w:val="00C05EDF"/>
    <w:rsid w:val="00C06658"/>
    <w:rsid w:val="00C06929"/>
    <w:rsid w:val="00C06C37"/>
    <w:rsid w:val="00C06CC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6B7D"/>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8A7"/>
    <w:rsid w:val="00C36E00"/>
    <w:rsid w:val="00C37077"/>
    <w:rsid w:val="00C37281"/>
    <w:rsid w:val="00C378DD"/>
    <w:rsid w:val="00C37DCA"/>
    <w:rsid w:val="00C37E5C"/>
    <w:rsid w:val="00C40016"/>
    <w:rsid w:val="00C401D7"/>
    <w:rsid w:val="00C40318"/>
    <w:rsid w:val="00C403F9"/>
    <w:rsid w:val="00C405C0"/>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251"/>
    <w:rsid w:val="00C446BE"/>
    <w:rsid w:val="00C44B66"/>
    <w:rsid w:val="00C44D8C"/>
    <w:rsid w:val="00C45364"/>
    <w:rsid w:val="00C4580D"/>
    <w:rsid w:val="00C45B30"/>
    <w:rsid w:val="00C46305"/>
    <w:rsid w:val="00C46334"/>
    <w:rsid w:val="00C46ACE"/>
    <w:rsid w:val="00C46EFD"/>
    <w:rsid w:val="00C46F60"/>
    <w:rsid w:val="00C478E1"/>
    <w:rsid w:val="00C47AFD"/>
    <w:rsid w:val="00C50294"/>
    <w:rsid w:val="00C503A9"/>
    <w:rsid w:val="00C5064D"/>
    <w:rsid w:val="00C50A9B"/>
    <w:rsid w:val="00C50C4E"/>
    <w:rsid w:val="00C5206D"/>
    <w:rsid w:val="00C52274"/>
    <w:rsid w:val="00C526C0"/>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286C"/>
    <w:rsid w:val="00C630A5"/>
    <w:rsid w:val="00C630C3"/>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440"/>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910"/>
    <w:rsid w:val="00C75C77"/>
    <w:rsid w:val="00C766C4"/>
    <w:rsid w:val="00C76873"/>
    <w:rsid w:val="00C7696E"/>
    <w:rsid w:val="00C76D6A"/>
    <w:rsid w:val="00C77470"/>
    <w:rsid w:val="00C80511"/>
    <w:rsid w:val="00C80A19"/>
    <w:rsid w:val="00C80F64"/>
    <w:rsid w:val="00C80FCE"/>
    <w:rsid w:val="00C8108D"/>
    <w:rsid w:val="00C814C5"/>
    <w:rsid w:val="00C8153B"/>
    <w:rsid w:val="00C81544"/>
    <w:rsid w:val="00C818EB"/>
    <w:rsid w:val="00C81B01"/>
    <w:rsid w:val="00C81C7D"/>
    <w:rsid w:val="00C82588"/>
    <w:rsid w:val="00C827B4"/>
    <w:rsid w:val="00C8280D"/>
    <w:rsid w:val="00C82B01"/>
    <w:rsid w:val="00C82D9C"/>
    <w:rsid w:val="00C82F9C"/>
    <w:rsid w:val="00C83479"/>
    <w:rsid w:val="00C834E3"/>
    <w:rsid w:val="00C83EBE"/>
    <w:rsid w:val="00C842BD"/>
    <w:rsid w:val="00C85222"/>
    <w:rsid w:val="00C85396"/>
    <w:rsid w:val="00C85981"/>
    <w:rsid w:val="00C85BBD"/>
    <w:rsid w:val="00C85F76"/>
    <w:rsid w:val="00C86213"/>
    <w:rsid w:val="00C8625A"/>
    <w:rsid w:val="00C864A9"/>
    <w:rsid w:val="00C86D30"/>
    <w:rsid w:val="00C86D55"/>
    <w:rsid w:val="00C86D76"/>
    <w:rsid w:val="00C87A72"/>
    <w:rsid w:val="00C87DC7"/>
    <w:rsid w:val="00C90043"/>
    <w:rsid w:val="00C90FEC"/>
    <w:rsid w:val="00C91656"/>
    <w:rsid w:val="00C91924"/>
    <w:rsid w:val="00C91A46"/>
    <w:rsid w:val="00C91DA3"/>
    <w:rsid w:val="00C91F53"/>
    <w:rsid w:val="00C933BE"/>
    <w:rsid w:val="00C93696"/>
    <w:rsid w:val="00C941EC"/>
    <w:rsid w:val="00C942A5"/>
    <w:rsid w:val="00C9464E"/>
    <w:rsid w:val="00C9475D"/>
    <w:rsid w:val="00C953E6"/>
    <w:rsid w:val="00C957D1"/>
    <w:rsid w:val="00C95821"/>
    <w:rsid w:val="00C95854"/>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5DE"/>
    <w:rsid w:val="00CA56FB"/>
    <w:rsid w:val="00CA5DE6"/>
    <w:rsid w:val="00CA6394"/>
    <w:rsid w:val="00CA73E2"/>
    <w:rsid w:val="00CA784F"/>
    <w:rsid w:val="00CA7AC9"/>
    <w:rsid w:val="00CA7EB6"/>
    <w:rsid w:val="00CB054D"/>
    <w:rsid w:val="00CB07E3"/>
    <w:rsid w:val="00CB0BAB"/>
    <w:rsid w:val="00CB0E00"/>
    <w:rsid w:val="00CB0FD3"/>
    <w:rsid w:val="00CB1165"/>
    <w:rsid w:val="00CB1B9E"/>
    <w:rsid w:val="00CB1E18"/>
    <w:rsid w:val="00CB1F77"/>
    <w:rsid w:val="00CB2015"/>
    <w:rsid w:val="00CB2856"/>
    <w:rsid w:val="00CB29EA"/>
    <w:rsid w:val="00CB2BE7"/>
    <w:rsid w:val="00CB3049"/>
    <w:rsid w:val="00CB30B1"/>
    <w:rsid w:val="00CB324B"/>
    <w:rsid w:val="00CB3545"/>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94A"/>
    <w:rsid w:val="00CC2AF5"/>
    <w:rsid w:val="00CC3472"/>
    <w:rsid w:val="00CC349B"/>
    <w:rsid w:val="00CC382C"/>
    <w:rsid w:val="00CC3DE1"/>
    <w:rsid w:val="00CC3F7D"/>
    <w:rsid w:val="00CC42CF"/>
    <w:rsid w:val="00CC4861"/>
    <w:rsid w:val="00CC4E0A"/>
    <w:rsid w:val="00CC544C"/>
    <w:rsid w:val="00CC58EB"/>
    <w:rsid w:val="00CC5BF8"/>
    <w:rsid w:val="00CC69DE"/>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08"/>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1A2"/>
    <w:rsid w:val="00CE6EC6"/>
    <w:rsid w:val="00CE6EEE"/>
    <w:rsid w:val="00CE704A"/>
    <w:rsid w:val="00CE722B"/>
    <w:rsid w:val="00CE7308"/>
    <w:rsid w:val="00CE76E5"/>
    <w:rsid w:val="00CE7A1F"/>
    <w:rsid w:val="00CE7B3C"/>
    <w:rsid w:val="00CF0C58"/>
    <w:rsid w:val="00CF1059"/>
    <w:rsid w:val="00CF20B4"/>
    <w:rsid w:val="00CF24EB"/>
    <w:rsid w:val="00CF299C"/>
    <w:rsid w:val="00CF29EB"/>
    <w:rsid w:val="00CF2FBF"/>
    <w:rsid w:val="00CF3C89"/>
    <w:rsid w:val="00CF4364"/>
    <w:rsid w:val="00CF471C"/>
    <w:rsid w:val="00CF4D9B"/>
    <w:rsid w:val="00CF51DE"/>
    <w:rsid w:val="00CF56B9"/>
    <w:rsid w:val="00CF5E9F"/>
    <w:rsid w:val="00CF5FA5"/>
    <w:rsid w:val="00CF604F"/>
    <w:rsid w:val="00CF63B2"/>
    <w:rsid w:val="00CF7F1E"/>
    <w:rsid w:val="00D00B2F"/>
    <w:rsid w:val="00D0188D"/>
    <w:rsid w:val="00D01FD5"/>
    <w:rsid w:val="00D02067"/>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35"/>
    <w:rsid w:val="00D078B2"/>
    <w:rsid w:val="00D07F82"/>
    <w:rsid w:val="00D07FFB"/>
    <w:rsid w:val="00D10177"/>
    <w:rsid w:val="00D10577"/>
    <w:rsid w:val="00D10CAE"/>
    <w:rsid w:val="00D11042"/>
    <w:rsid w:val="00D111A2"/>
    <w:rsid w:val="00D113A9"/>
    <w:rsid w:val="00D12E03"/>
    <w:rsid w:val="00D12F00"/>
    <w:rsid w:val="00D13351"/>
    <w:rsid w:val="00D13797"/>
    <w:rsid w:val="00D13825"/>
    <w:rsid w:val="00D13858"/>
    <w:rsid w:val="00D13D23"/>
    <w:rsid w:val="00D143E7"/>
    <w:rsid w:val="00D15077"/>
    <w:rsid w:val="00D155BA"/>
    <w:rsid w:val="00D157E5"/>
    <w:rsid w:val="00D15938"/>
    <w:rsid w:val="00D1598E"/>
    <w:rsid w:val="00D15FE0"/>
    <w:rsid w:val="00D16502"/>
    <w:rsid w:val="00D16680"/>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1CA"/>
    <w:rsid w:val="00D2528A"/>
    <w:rsid w:val="00D2585F"/>
    <w:rsid w:val="00D25995"/>
    <w:rsid w:val="00D260B8"/>
    <w:rsid w:val="00D2674D"/>
    <w:rsid w:val="00D26F0D"/>
    <w:rsid w:val="00D2786A"/>
    <w:rsid w:val="00D27908"/>
    <w:rsid w:val="00D27D89"/>
    <w:rsid w:val="00D30E93"/>
    <w:rsid w:val="00D311F6"/>
    <w:rsid w:val="00D31668"/>
    <w:rsid w:val="00D31761"/>
    <w:rsid w:val="00D31A0D"/>
    <w:rsid w:val="00D320FE"/>
    <w:rsid w:val="00D328D8"/>
    <w:rsid w:val="00D32F26"/>
    <w:rsid w:val="00D32FDF"/>
    <w:rsid w:val="00D33599"/>
    <w:rsid w:val="00D335AF"/>
    <w:rsid w:val="00D33E6E"/>
    <w:rsid w:val="00D33EC8"/>
    <w:rsid w:val="00D347C0"/>
    <w:rsid w:val="00D34E37"/>
    <w:rsid w:val="00D351FF"/>
    <w:rsid w:val="00D35977"/>
    <w:rsid w:val="00D36376"/>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5D05"/>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356"/>
    <w:rsid w:val="00D6581F"/>
    <w:rsid w:val="00D65FB7"/>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456"/>
    <w:rsid w:val="00D877C0"/>
    <w:rsid w:val="00D87AA4"/>
    <w:rsid w:val="00D87B76"/>
    <w:rsid w:val="00D900F6"/>
    <w:rsid w:val="00D90697"/>
    <w:rsid w:val="00D90898"/>
    <w:rsid w:val="00D90F8D"/>
    <w:rsid w:val="00D91365"/>
    <w:rsid w:val="00D9167A"/>
    <w:rsid w:val="00D91B23"/>
    <w:rsid w:val="00D91F03"/>
    <w:rsid w:val="00D926D5"/>
    <w:rsid w:val="00D92C9E"/>
    <w:rsid w:val="00D92CAF"/>
    <w:rsid w:val="00D92D19"/>
    <w:rsid w:val="00D942E9"/>
    <w:rsid w:val="00D94486"/>
    <w:rsid w:val="00D944E5"/>
    <w:rsid w:val="00D96A20"/>
    <w:rsid w:val="00D97AFE"/>
    <w:rsid w:val="00D97BA7"/>
    <w:rsid w:val="00DA03C9"/>
    <w:rsid w:val="00DA0B82"/>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5705"/>
    <w:rsid w:val="00DA688A"/>
    <w:rsid w:val="00DA6B8F"/>
    <w:rsid w:val="00DA6EA2"/>
    <w:rsid w:val="00DA6FD2"/>
    <w:rsid w:val="00DA7733"/>
    <w:rsid w:val="00DA7DD9"/>
    <w:rsid w:val="00DB04BB"/>
    <w:rsid w:val="00DB0544"/>
    <w:rsid w:val="00DB0810"/>
    <w:rsid w:val="00DB0DBD"/>
    <w:rsid w:val="00DB1546"/>
    <w:rsid w:val="00DB210B"/>
    <w:rsid w:val="00DB2230"/>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5F7E"/>
    <w:rsid w:val="00DB677C"/>
    <w:rsid w:val="00DB6FD0"/>
    <w:rsid w:val="00DB76D6"/>
    <w:rsid w:val="00DB7960"/>
    <w:rsid w:val="00DB7E51"/>
    <w:rsid w:val="00DB7F74"/>
    <w:rsid w:val="00DB7FD0"/>
    <w:rsid w:val="00DC01CC"/>
    <w:rsid w:val="00DC0266"/>
    <w:rsid w:val="00DC1022"/>
    <w:rsid w:val="00DC148C"/>
    <w:rsid w:val="00DC1765"/>
    <w:rsid w:val="00DC1849"/>
    <w:rsid w:val="00DC197A"/>
    <w:rsid w:val="00DC1EA3"/>
    <w:rsid w:val="00DC26A4"/>
    <w:rsid w:val="00DC29D0"/>
    <w:rsid w:val="00DC2C55"/>
    <w:rsid w:val="00DC2F13"/>
    <w:rsid w:val="00DC3BAE"/>
    <w:rsid w:val="00DC3F83"/>
    <w:rsid w:val="00DC47AF"/>
    <w:rsid w:val="00DC48C4"/>
    <w:rsid w:val="00DC4E47"/>
    <w:rsid w:val="00DC5216"/>
    <w:rsid w:val="00DC5941"/>
    <w:rsid w:val="00DC60BE"/>
    <w:rsid w:val="00DC63F5"/>
    <w:rsid w:val="00DC6548"/>
    <w:rsid w:val="00DC6C57"/>
    <w:rsid w:val="00DC6F44"/>
    <w:rsid w:val="00DC72B8"/>
    <w:rsid w:val="00DC7999"/>
    <w:rsid w:val="00DC7A64"/>
    <w:rsid w:val="00DD0C3E"/>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987"/>
    <w:rsid w:val="00DE3B13"/>
    <w:rsid w:val="00DE3DD7"/>
    <w:rsid w:val="00DE3F41"/>
    <w:rsid w:val="00DE439E"/>
    <w:rsid w:val="00DE46E0"/>
    <w:rsid w:val="00DE4C4B"/>
    <w:rsid w:val="00DE5971"/>
    <w:rsid w:val="00DE5C56"/>
    <w:rsid w:val="00DE5C78"/>
    <w:rsid w:val="00DE61A3"/>
    <w:rsid w:val="00DE6673"/>
    <w:rsid w:val="00DE6765"/>
    <w:rsid w:val="00DE71A8"/>
    <w:rsid w:val="00DE745F"/>
    <w:rsid w:val="00DE774E"/>
    <w:rsid w:val="00DE7CDD"/>
    <w:rsid w:val="00DE7D41"/>
    <w:rsid w:val="00DF000E"/>
    <w:rsid w:val="00DF068E"/>
    <w:rsid w:val="00DF0B3E"/>
    <w:rsid w:val="00DF12BF"/>
    <w:rsid w:val="00DF12CB"/>
    <w:rsid w:val="00DF18CA"/>
    <w:rsid w:val="00DF1935"/>
    <w:rsid w:val="00DF1F86"/>
    <w:rsid w:val="00DF216E"/>
    <w:rsid w:val="00DF2324"/>
    <w:rsid w:val="00DF28F0"/>
    <w:rsid w:val="00DF311C"/>
    <w:rsid w:val="00DF3196"/>
    <w:rsid w:val="00DF3197"/>
    <w:rsid w:val="00DF3338"/>
    <w:rsid w:val="00DF35B0"/>
    <w:rsid w:val="00DF39C5"/>
    <w:rsid w:val="00DF3F4D"/>
    <w:rsid w:val="00DF4504"/>
    <w:rsid w:val="00DF4959"/>
    <w:rsid w:val="00DF5006"/>
    <w:rsid w:val="00DF5215"/>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5F83"/>
    <w:rsid w:val="00E0625F"/>
    <w:rsid w:val="00E06635"/>
    <w:rsid w:val="00E06B18"/>
    <w:rsid w:val="00E06C3F"/>
    <w:rsid w:val="00E06C5D"/>
    <w:rsid w:val="00E07311"/>
    <w:rsid w:val="00E074F6"/>
    <w:rsid w:val="00E074FA"/>
    <w:rsid w:val="00E10B03"/>
    <w:rsid w:val="00E10E11"/>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69F"/>
    <w:rsid w:val="00E20B81"/>
    <w:rsid w:val="00E20EF2"/>
    <w:rsid w:val="00E210EF"/>
    <w:rsid w:val="00E21212"/>
    <w:rsid w:val="00E2133D"/>
    <w:rsid w:val="00E21944"/>
    <w:rsid w:val="00E21978"/>
    <w:rsid w:val="00E21D31"/>
    <w:rsid w:val="00E21EC7"/>
    <w:rsid w:val="00E22A98"/>
    <w:rsid w:val="00E22D84"/>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5F0D"/>
    <w:rsid w:val="00E26094"/>
    <w:rsid w:val="00E2653D"/>
    <w:rsid w:val="00E267CC"/>
    <w:rsid w:val="00E270BA"/>
    <w:rsid w:val="00E27415"/>
    <w:rsid w:val="00E27DDF"/>
    <w:rsid w:val="00E306B8"/>
    <w:rsid w:val="00E30C98"/>
    <w:rsid w:val="00E3107E"/>
    <w:rsid w:val="00E310C6"/>
    <w:rsid w:val="00E313C2"/>
    <w:rsid w:val="00E31807"/>
    <w:rsid w:val="00E31E0C"/>
    <w:rsid w:val="00E320A7"/>
    <w:rsid w:val="00E32684"/>
    <w:rsid w:val="00E3276F"/>
    <w:rsid w:val="00E32A23"/>
    <w:rsid w:val="00E32C0D"/>
    <w:rsid w:val="00E330E1"/>
    <w:rsid w:val="00E3384E"/>
    <w:rsid w:val="00E3387D"/>
    <w:rsid w:val="00E33AD6"/>
    <w:rsid w:val="00E345E9"/>
    <w:rsid w:val="00E34A3C"/>
    <w:rsid w:val="00E35889"/>
    <w:rsid w:val="00E35F97"/>
    <w:rsid w:val="00E36244"/>
    <w:rsid w:val="00E363E8"/>
    <w:rsid w:val="00E36734"/>
    <w:rsid w:val="00E36A7C"/>
    <w:rsid w:val="00E36C2E"/>
    <w:rsid w:val="00E36C6E"/>
    <w:rsid w:val="00E36FBD"/>
    <w:rsid w:val="00E37142"/>
    <w:rsid w:val="00E374D9"/>
    <w:rsid w:val="00E37C58"/>
    <w:rsid w:val="00E37D80"/>
    <w:rsid w:val="00E4035F"/>
    <w:rsid w:val="00E406F6"/>
    <w:rsid w:val="00E40A7F"/>
    <w:rsid w:val="00E40D16"/>
    <w:rsid w:val="00E4149E"/>
    <w:rsid w:val="00E41A09"/>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6FC"/>
    <w:rsid w:val="00E5699E"/>
    <w:rsid w:val="00E57228"/>
    <w:rsid w:val="00E57564"/>
    <w:rsid w:val="00E57851"/>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4DA4"/>
    <w:rsid w:val="00E65190"/>
    <w:rsid w:val="00E655D3"/>
    <w:rsid w:val="00E65BBE"/>
    <w:rsid w:val="00E6632E"/>
    <w:rsid w:val="00E663F9"/>
    <w:rsid w:val="00E66459"/>
    <w:rsid w:val="00E66FFA"/>
    <w:rsid w:val="00E6712E"/>
    <w:rsid w:val="00E67546"/>
    <w:rsid w:val="00E67760"/>
    <w:rsid w:val="00E70402"/>
    <w:rsid w:val="00E70465"/>
    <w:rsid w:val="00E7094A"/>
    <w:rsid w:val="00E72421"/>
    <w:rsid w:val="00E72528"/>
    <w:rsid w:val="00E72CBE"/>
    <w:rsid w:val="00E73647"/>
    <w:rsid w:val="00E7364D"/>
    <w:rsid w:val="00E7393C"/>
    <w:rsid w:val="00E73F9D"/>
    <w:rsid w:val="00E743B2"/>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8D3"/>
    <w:rsid w:val="00E82AC1"/>
    <w:rsid w:val="00E82DBB"/>
    <w:rsid w:val="00E8329F"/>
    <w:rsid w:val="00E838D8"/>
    <w:rsid w:val="00E8487B"/>
    <w:rsid w:val="00E851E4"/>
    <w:rsid w:val="00E858A7"/>
    <w:rsid w:val="00E85A2A"/>
    <w:rsid w:val="00E86B8E"/>
    <w:rsid w:val="00E86E42"/>
    <w:rsid w:val="00E87EEA"/>
    <w:rsid w:val="00E9010F"/>
    <w:rsid w:val="00E9062F"/>
    <w:rsid w:val="00E90F96"/>
    <w:rsid w:val="00E91CBE"/>
    <w:rsid w:val="00E92700"/>
    <w:rsid w:val="00E92A5C"/>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26C"/>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5B9"/>
    <w:rsid w:val="00EB0FC5"/>
    <w:rsid w:val="00EB20AA"/>
    <w:rsid w:val="00EB25F7"/>
    <w:rsid w:val="00EB2C0C"/>
    <w:rsid w:val="00EB2C33"/>
    <w:rsid w:val="00EB370E"/>
    <w:rsid w:val="00EB389F"/>
    <w:rsid w:val="00EB3CB0"/>
    <w:rsid w:val="00EB4042"/>
    <w:rsid w:val="00EB4489"/>
    <w:rsid w:val="00EB458B"/>
    <w:rsid w:val="00EB48DE"/>
    <w:rsid w:val="00EB4926"/>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24E"/>
    <w:rsid w:val="00EC5629"/>
    <w:rsid w:val="00EC570D"/>
    <w:rsid w:val="00EC57E6"/>
    <w:rsid w:val="00EC5B09"/>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2E7"/>
    <w:rsid w:val="00ED7A61"/>
    <w:rsid w:val="00ED7BF4"/>
    <w:rsid w:val="00EE02A1"/>
    <w:rsid w:val="00EE09B8"/>
    <w:rsid w:val="00EE0DD3"/>
    <w:rsid w:val="00EE0F99"/>
    <w:rsid w:val="00EE1478"/>
    <w:rsid w:val="00EE179E"/>
    <w:rsid w:val="00EE181E"/>
    <w:rsid w:val="00EE1A1E"/>
    <w:rsid w:val="00EE1D9E"/>
    <w:rsid w:val="00EE2675"/>
    <w:rsid w:val="00EE3806"/>
    <w:rsid w:val="00EE4659"/>
    <w:rsid w:val="00EE49B7"/>
    <w:rsid w:val="00EE4B75"/>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0D0"/>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648"/>
    <w:rsid w:val="00EF58C0"/>
    <w:rsid w:val="00EF6127"/>
    <w:rsid w:val="00EF64ED"/>
    <w:rsid w:val="00EF6A31"/>
    <w:rsid w:val="00EF6C69"/>
    <w:rsid w:val="00EF6F81"/>
    <w:rsid w:val="00EF7A7C"/>
    <w:rsid w:val="00EF7DC4"/>
    <w:rsid w:val="00F008C1"/>
    <w:rsid w:val="00F00C21"/>
    <w:rsid w:val="00F012EC"/>
    <w:rsid w:val="00F01921"/>
    <w:rsid w:val="00F0215E"/>
    <w:rsid w:val="00F027B5"/>
    <w:rsid w:val="00F027F1"/>
    <w:rsid w:val="00F02DBA"/>
    <w:rsid w:val="00F02FF2"/>
    <w:rsid w:val="00F045D6"/>
    <w:rsid w:val="00F05802"/>
    <w:rsid w:val="00F05E3A"/>
    <w:rsid w:val="00F061FB"/>
    <w:rsid w:val="00F0682D"/>
    <w:rsid w:val="00F07F87"/>
    <w:rsid w:val="00F10CBC"/>
    <w:rsid w:val="00F10F4B"/>
    <w:rsid w:val="00F110DB"/>
    <w:rsid w:val="00F113B2"/>
    <w:rsid w:val="00F11B38"/>
    <w:rsid w:val="00F12556"/>
    <w:rsid w:val="00F136BC"/>
    <w:rsid w:val="00F138A3"/>
    <w:rsid w:val="00F13F23"/>
    <w:rsid w:val="00F1471C"/>
    <w:rsid w:val="00F14FD3"/>
    <w:rsid w:val="00F15086"/>
    <w:rsid w:val="00F150A8"/>
    <w:rsid w:val="00F15B2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4D8D"/>
    <w:rsid w:val="00F2502A"/>
    <w:rsid w:val="00F25D2E"/>
    <w:rsid w:val="00F26642"/>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5F0"/>
    <w:rsid w:val="00F429A7"/>
    <w:rsid w:val="00F42ADA"/>
    <w:rsid w:val="00F42C97"/>
    <w:rsid w:val="00F43C6D"/>
    <w:rsid w:val="00F44CCA"/>
    <w:rsid w:val="00F45267"/>
    <w:rsid w:val="00F45411"/>
    <w:rsid w:val="00F456ED"/>
    <w:rsid w:val="00F45DB1"/>
    <w:rsid w:val="00F45FAE"/>
    <w:rsid w:val="00F46203"/>
    <w:rsid w:val="00F46515"/>
    <w:rsid w:val="00F46BFA"/>
    <w:rsid w:val="00F46DDB"/>
    <w:rsid w:val="00F46E2E"/>
    <w:rsid w:val="00F47418"/>
    <w:rsid w:val="00F47812"/>
    <w:rsid w:val="00F47DCF"/>
    <w:rsid w:val="00F504EC"/>
    <w:rsid w:val="00F50BA9"/>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2DBD"/>
    <w:rsid w:val="00F6329B"/>
    <w:rsid w:val="00F635B7"/>
    <w:rsid w:val="00F639BD"/>
    <w:rsid w:val="00F640C8"/>
    <w:rsid w:val="00F64204"/>
    <w:rsid w:val="00F642A0"/>
    <w:rsid w:val="00F644AE"/>
    <w:rsid w:val="00F64AA4"/>
    <w:rsid w:val="00F6565E"/>
    <w:rsid w:val="00F6576D"/>
    <w:rsid w:val="00F65774"/>
    <w:rsid w:val="00F6587E"/>
    <w:rsid w:val="00F66285"/>
    <w:rsid w:val="00F66585"/>
    <w:rsid w:val="00F66621"/>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693F"/>
    <w:rsid w:val="00F77105"/>
    <w:rsid w:val="00F77D97"/>
    <w:rsid w:val="00F80973"/>
    <w:rsid w:val="00F813D3"/>
    <w:rsid w:val="00F8176B"/>
    <w:rsid w:val="00F822C8"/>
    <w:rsid w:val="00F82719"/>
    <w:rsid w:val="00F82737"/>
    <w:rsid w:val="00F82944"/>
    <w:rsid w:val="00F8299C"/>
    <w:rsid w:val="00F82A91"/>
    <w:rsid w:val="00F82BD8"/>
    <w:rsid w:val="00F82DCA"/>
    <w:rsid w:val="00F83BDE"/>
    <w:rsid w:val="00F83DD0"/>
    <w:rsid w:val="00F8499D"/>
    <w:rsid w:val="00F8599D"/>
    <w:rsid w:val="00F8646A"/>
    <w:rsid w:val="00F86D46"/>
    <w:rsid w:val="00F87365"/>
    <w:rsid w:val="00F87904"/>
    <w:rsid w:val="00F87EAF"/>
    <w:rsid w:val="00F90570"/>
    <w:rsid w:val="00F906F1"/>
    <w:rsid w:val="00F90E48"/>
    <w:rsid w:val="00F91144"/>
    <w:rsid w:val="00F91201"/>
    <w:rsid w:val="00F91A03"/>
    <w:rsid w:val="00F91CD9"/>
    <w:rsid w:val="00F91D33"/>
    <w:rsid w:val="00F91E52"/>
    <w:rsid w:val="00F9261E"/>
    <w:rsid w:val="00F93210"/>
    <w:rsid w:val="00F9355C"/>
    <w:rsid w:val="00F93895"/>
    <w:rsid w:val="00F93D06"/>
    <w:rsid w:val="00F94ABF"/>
    <w:rsid w:val="00F94EA5"/>
    <w:rsid w:val="00F95126"/>
    <w:rsid w:val="00F95390"/>
    <w:rsid w:val="00F9556B"/>
    <w:rsid w:val="00F958D5"/>
    <w:rsid w:val="00F95E55"/>
    <w:rsid w:val="00F960F8"/>
    <w:rsid w:val="00F97F29"/>
    <w:rsid w:val="00F97F2A"/>
    <w:rsid w:val="00FA0A6E"/>
    <w:rsid w:val="00FA0FB8"/>
    <w:rsid w:val="00FA125C"/>
    <w:rsid w:val="00FA12E7"/>
    <w:rsid w:val="00FA1560"/>
    <w:rsid w:val="00FA1719"/>
    <w:rsid w:val="00FA2AFA"/>
    <w:rsid w:val="00FA2DFD"/>
    <w:rsid w:val="00FA2E92"/>
    <w:rsid w:val="00FA3182"/>
    <w:rsid w:val="00FA3950"/>
    <w:rsid w:val="00FA3966"/>
    <w:rsid w:val="00FA3FAF"/>
    <w:rsid w:val="00FA43BE"/>
    <w:rsid w:val="00FA44D6"/>
    <w:rsid w:val="00FA4CA5"/>
    <w:rsid w:val="00FA5667"/>
    <w:rsid w:val="00FA58AE"/>
    <w:rsid w:val="00FA6020"/>
    <w:rsid w:val="00FA62A3"/>
    <w:rsid w:val="00FA6B60"/>
    <w:rsid w:val="00FA7290"/>
    <w:rsid w:val="00FA78A4"/>
    <w:rsid w:val="00FB0479"/>
    <w:rsid w:val="00FB054D"/>
    <w:rsid w:val="00FB0ED4"/>
    <w:rsid w:val="00FB16C6"/>
    <w:rsid w:val="00FB2F96"/>
    <w:rsid w:val="00FB30AC"/>
    <w:rsid w:val="00FB3EFB"/>
    <w:rsid w:val="00FB47BF"/>
    <w:rsid w:val="00FB4F56"/>
    <w:rsid w:val="00FB579C"/>
    <w:rsid w:val="00FB5969"/>
    <w:rsid w:val="00FB685F"/>
    <w:rsid w:val="00FB6D02"/>
    <w:rsid w:val="00FB70CC"/>
    <w:rsid w:val="00FB7201"/>
    <w:rsid w:val="00FC0045"/>
    <w:rsid w:val="00FC024C"/>
    <w:rsid w:val="00FC048F"/>
    <w:rsid w:val="00FC0550"/>
    <w:rsid w:val="00FC0B15"/>
    <w:rsid w:val="00FC0C29"/>
    <w:rsid w:val="00FC0E14"/>
    <w:rsid w:val="00FC1D38"/>
    <w:rsid w:val="00FC2214"/>
    <w:rsid w:val="00FC22EB"/>
    <w:rsid w:val="00FC2383"/>
    <w:rsid w:val="00FC26BF"/>
    <w:rsid w:val="00FC2D0E"/>
    <w:rsid w:val="00FC31AC"/>
    <w:rsid w:val="00FC3227"/>
    <w:rsid w:val="00FC35CA"/>
    <w:rsid w:val="00FC3A08"/>
    <w:rsid w:val="00FC3B83"/>
    <w:rsid w:val="00FC3F3B"/>
    <w:rsid w:val="00FC4283"/>
    <w:rsid w:val="00FC4450"/>
    <w:rsid w:val="00FC4747"/>
    <w:rsid w:val="00FC490D"/>
    <w:rsid w:val="00FC523B"/>
    <w:rsid w:val="00FC5313"/>
    <w:rsid w:val="00FC574A"/>
    <w:rsid w:val="00FC6C36"/>
    <w:rsid w:val="00FC7217"/>
    <w:rsid w:val="00FC788F"/>
    <w:rsid w:val="00FD036B"/>
    <w:rsid w:val="00FD0380"/>
    <w:rsid w:val="00FD0825"/>
    <w:rsid w:val="00FD192E"/>
    <w:rsid w:val="00FD1BAB"/>
    <w:rsid w:val="00FD1BE0"/>
    <w:rsid w:val="00FD2198"/>
    <w:rsid w:val="00FD2461"/>
    <w:rsid w:val="00FD246F"/>
    <w:rsid w:val="00FD2D32"/>
    <w:rsid w:val="00FD3440"/>
    <w:rsid w:val="00FD3CF5"/>
    <w:rsid w:val="00FD416E"/>
    <w:rsid w:val="00FD43C1"/>
    <w:rsid w:val="00FD48E2"/>
    <w:rsid w:val="00FD4BA3"/>
    <w:rsid w:val="00FD5F34"/>
    <w:rsid w:val="00FD6052"/>
    <w:rsid w:val="00FD6678"/>
    <w:rsid w:val="00FD6DEB"/>
    <w:rsid w:val="00FD73D1"/>
    <w:rsid w:val="00FD7465"/>
    <w:rsid w:val="00FD7599"/>
    <w:rsid w:val="00FD7AE4"/>
    <w:rsid w:val="00FE0D40"/>
    <w:rsid w:val="00FE0F50"/>
    <w:rsid w:val="00FE1994"/>
    <w:rsid w:val="00FE2341"/>
    <w:rsid w:val="00FE29EB"/>
    <w:rsid w:val="00FE39CE"/>
    <w:rsid w:val="00FE44F5"/>
    <w:rsid w:val="00FE4781"/>
    <w:rsid w:val="00FE4B54"/>
    <w:rsid w:val="00FE4CDE"/>
    <w:rsid w:val="00FE55B9"/>
    <w:rsid w:val="00FE573C"/>
    <w:rsid w:val="00FE5793"/>
    <w:rsid w:val="00FE57A0"/>
    <w:rsid w:val="00FE5DF1"/>
    <w:rsid w:val="00FE69C9"/>
    <w:rsid w:val="00FE6F2C"/>
    <w:rsid w:val="00FE711E"/>
    <w:rsid w:val="00FE71FE"/>
    <w:rsid w:val="00FE7D31"/>
    <w:rsid w:val="00FF1E6D"/>
    <w:rsid w:val="00FF230A"/>
    <w:rsid w:val="00FF24BC"/>
    <w:rsid w:val="00FF2D85"/>
    <w:rsid w:val="00FF31CF"/>
    <w:rsid w:val="00FF3709"/>
    <w:rsid w:val="00FF3812"/>
    <w:rsid w:val="00FF3DED"/>
    <w:rsid w:val="00FF4273"/>
    <w:rsid w:val="00FF48DB"/>
    <w:rsid w:val="00FF4A03"/>
    <w:rsid w:val="00FF4D90"/>
    <w:rsid w:val="00FF5026"/>
    <w:rsid w:val="00FF508A"/>
    <w:rsid w:val="00FF52DB"/>
    <w:rsid w:val="00FF5A7A"/>
    <w:rsid w:val="00FF5AC1"/>
    <w:rsid w:val="00FF5DD0"/>
    <w:rsid w:val="00FF5E50"/>
    <w:rsid w:val="00FF5FFE"/>
    <w:rsid w:val="00FF6454"/>
    <w:rsid w:val="00FF6462"/>
    <w:rsid w:val="00FF69B0"/>
    <w:rsid w:val="00FF6B61"/>
    <w:rsid w:val="00FF6E81"/>
    <w:rsid w:val="00FF72FA"/>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表段"/>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4"/>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5"/>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7"/>
      </w:numPr>
      <w:tabs>
        <w:tab w:val="clear" w:pos="643"/>
      </w:tabs>
      <w:ind w:left="851" w:hanging="284"/>
    </w:pPr>
  </w:style>
  <w:style w:type="paragraph" w:styleId="3">
    <w:name w:val="List Bullet 3"/>
    <w:basedOn w:val="20"/>
    <w:unhideWhenUsed/>
    <w:qFormat/>
    <w:rsid w:val="00706764"/>
    <w:pPr>
      <w:numPr>
        <w:numId w:val="8"/>
      </w:numPr>
      <w:tabs>
        <w:tab w:val="clear" w:pos="926"/>
      </w:tabs>
      <w:ind w:left="1135" w:hanging="284"/>
    </w:pPr>
  </w:style>
  <w:style w:type="paragraph" w:styleId="4">
    <w:name w:val="List Bullet 4"/>
    <w:basedOn w:val="3"/>
    <w:unhideWhenUsed/>
    <w:qFormat/>
    <w:rsid w:val="00706764"/>
    <w:pPr>
      <w:numPr>
        <w:numId w:val="9"/>
      </w:numPr>
      <w:tabs>
        <w:tab w:val="clear" w:pos="1209"/>
        <w:tab w:val="num" w:pos="1619"/>
      </w:tabs>
      <w:ind w:left="1418" w:hanging="284"/>
    </w:pPr>
  </w:style>
  <w:style w:type="paragraph" w:styleId="5">
    <w:name w:val="List Bullet 5"/>
    <w:basedOn w:val="4"/>
    <w:unhideWhenUsed/>
    <w:qFormat/>
    <w:rsid w:val="00706764"/>
    <w:pPr>
      <w:numPr>
        <w:numId w:val="10"/>
      </w:numPr>
      <w:tabs>
        <w:tab w:val="clear" w:pos="1492"/>
        <w:tab w:val="num" w:pos="1619"/>
      </w:tabs>
      <w:ind w:left="1702" w:hanging="284"/>
    </w:pPr>
  </w:style>
  <w:style w:type="paragraph" w:styleId="2">
    <w:name w:val="List Number 2"/>
    <w:basedOn w:val="a"/>
    <w:unhideWhenUsed/>
    <w:qFormat/>
    <w:rsid w:val="00706764"/>
    <w:pPr>
      <w:numPr>
        <w:numId w:val="11"/>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4"/>
    <w:next w:val="a9"/>
    <w:qFormat/>
    <w:rsid w:val="004F41E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4F41E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12"/>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P,列表段"/>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4"/>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5"/>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7"/>
      </w:numPr>
      <w:tabs>
        <w:tab w:val="clear" w:pos="643"/>
      </w:tabs>
      <w:ind w:left="851" w:hanging="284"/>
    </w:pPr>
  </w:style>
  <w:style w:type="paragraph" w:styleId="3">
    <w:name w:val="List Bullet 3"/>
    <w:basedOn w:val="20"/>
    <w:unhideWhenUsed/>
    <w:qFormat/>
    <w:rsid w:val="00706764"/>
    <w:pPr>
      <w:numPr>
        <w:numId w:val="8"/>
      </w:numPr>
      <w:tabs>
        <w:tab w:val="clear" w:pos="926"/>
      </w:tabs>
      <w:ind w:left="1135" w:hanging="284"/>
    </w:pPr>
  </w:style>
  <w:style w:type="paragraph" w:styleId="4">
    <w:name w:val="List Bullet 4"/>
    <w:basedOn w:val="3"/>
    <w:unhideWhenUsed/>
    <w:qFormat/>
    <w:rsid w:val="00706764"/>
    <w:pPr>
      <w:numPr>
        <w:numId w:val="9"/>
      </w:numPr>
      <w:tabs>
        <w:tab w:val="clear" w:pos="1209"/>
        <w:tab w:val="num" w:pos="1619"/>
      </w:tabs>
      <w:ind w:left="1418" w:hanging="284"/>
    </w:pPr>
  </w:style>
  <w:style w:type="paragraph" w:styleId="5">
    <w:name w:val="List Bullet 5"/>
    <w:basedOn w:val="4"/>
    <w:unhideWhenUsed/>
    <w:qFormat/>
    <w:rsid w:val="00706764"/>
    <w:pPr>
      <w:numPr>
        <w:numId w:val="10"/>
      </w:numPr>
      <w:tabs>
        <w:tab w:val="clear" w:pos="1492"/>
        <w:tab w:val="num" w:pos="1619"/>
      </w:tabs>
      <w:ind w:left="1702" w:hanging="284"/>
    </w:pPr>
  </w:style>
  <w:style w:type="paragraph" w:styleId="2">
    <w:name w:val="List Number 2"/>
    <w:basedOn w:val="a"/>
    <w:unhideWhenUsed/>
    <w:qFormat/>
    <w:rsid w:val="00706764"/>
    <w:pPr>
      <w:numPr>
        <w:numId w:val="11"/>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网格型12"/>
    <w:basedOn w:val="a4"/>
    <w:next w:val="a9"/>
    <w:qFormat/>
    <w:rsid w:val="004F41E5"/>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4"/>
    <w:next w:val="a9"/>
    <w:uiPriority w:val="39"/>
    <w:rsid w:val="004F41E5"/>
    <w:rPr>
      <w:rFonts w:ascii="Calibri"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12"/>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36479996">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4383316">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39134770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18129481">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9806427">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78384416">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9006317">
      <w:bodyDiv w:val="1"/>
      <w:marLeft w:val="0"/>
      <w:marRight w:val="0"/>
      <w:marTop w:val="0"/>
      <w:marBottom w:val="0"/>
      <w:divBdr>
        <w:top w:val="none" w:sz="0" w:space="0" w:color="auto"/>
        <w:left w:val="none" w:sz="0" w:space="0" w:color="auto"/>
        <w:bottom w:val="none" w:sz="0" w:space="0" w:color="auto"/>
        <w:right w:val="none" w:sz="0" w:space="0" w:color="auto"/>
      </w:divBdr>
      <w:divsChild>
        <w:div w:id="991980960">
          <w:marLeft w:val="360"/>
          <w:marRight w:val="0"/>
          <w:marTop w:val="200"/>
          <w:marBottom w:val="0"/>
          <w:divBdr>
            <w:top w:val="none" w:sz="0" w:space="0" w:color="auto"/>
            <w:left w:val="none" w:sz="0" w:space="0" w:color="auto"/>
            <w:bottom w:val="none" w:sz="0" w:space="0" w:color="auto"/>
            <w:right w:val="none" w:sz="0" w:space="0" w:color="auto"/>
          </w:divBdr>
        </w:div>
      </w:divsChild>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657457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9830884">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161299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66244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1611183">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128973">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0174221">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11481">
      <w:bodyDiv w:val="1"/>
      <w:marLeft w:val="0"/>
      <w:marRight w:val="0"/>
      <w:marTop w:val="0"/>
      <w:marBottom w:val="0"/>
      <w:divBdr>
        <w:top w:val="none" w:sz="0" w:space="0" w:color="auto"/>
        <w:left w:val="none" w:sz="0" w:space="0" w:color="auto"/>
        <w:bottom w:val="none" w:sz="0" w:space="0" w:color="auto"/>
        <w:right w:val="none" w:sz="0" w:space="0" w:color="auto"/>
      </w:divBdr>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034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4396C-B9F2-4A2C-8F9B-A9CD488C4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Pages>
  <Words>659</Words>
  <Characters>3760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[POST129bis][014]</cp:lastModifiedBy>
  <cp:revision>11</cp:revision>
  <cp:lastPrinted>2007-08-29T03:45:00Z</cp:lastPrinted>
  <dcterms:created xsi:type="dcterms:W3CDTF">2025-05-06T11:32:00Z</dcterms:created>
  <dcterms:modified xsi:type="dcterms:W3CDTF">2025-05-23T06:04:00Z</dcterms:modified>
</cp:coreProperties>
</file>